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7B" w:rsidRPr="00802282" w:rsidRDefault="009A7D94" w:rsidP="006C79BB">
      <w:pPr>
        <w:ind w:left="-567"/>
        <w:jc w:val="center"/>
        <w:rPr>
          <w:b/>
          <w:sz w:val="28"/>
          <w:szCs w:val="28"/>
          <w:lang w:val="en-US"/>
        </w:rPr>
      </w:pPr>
      <w:r w:rsidRPr="00802282">
        <w:rPr>
          <w:rFonts w:cs="Calibri"/>
          <w:i/>
          <w:noProof/>
          <w:color w:val="325F64"/>
          <w:sz w:val="40"/>
          <w:szCs w:val="40"/>
          <w:lang w:val="sl-SI" w:eastAsia="sl-SI"/>
        </w:rPr>
        <w:drawing>
          <wp:inline distT="0" distB="0" distL="0" distR="0" wp14:anchorId="5AE20EEA" wp14:editId="2D62FE87">
            <wp:extent cx="5736590" cy="933450"/>
            <wp:effectExtent l="19050" t="0" r="0" b="0"/>
            <wp:docPr id="2" name="Picture 1"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v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36590" cy="933450"/>
                    </a:xfrm>
                    <a:prstGeom prst="rect">
                      <a:avLst/>
                    </a:prstGeom>
                    <a:noFill/>
                    <a:ln w="9525">
                      <a:noFill/>
                      <a:miter lim="800000"/>
                      <a:headEnd/>
                      <a:tailEnd/>
                    </a:ln>
                  </pic:spPr>
                </pic:pic>
              </a:graphicData>
            </a:graphic>
          </wp:inline>
        </w:drawing>
      </w:r>
    </w:p>
    <w:p w:rsidR="00E5057B" w:rsidRPr="00802282" w:rsidRDefault="006C79BB" w:rsidP="0058293B">
      <w:pPr>
        <w:ind w:left="-567"/>
        <w:jc w:val="center"/>
        <w:rPr>
          <w:rFonts w:cs="Calibri"/>
          <w:i/>
          <w:color w:val="325F64"/>
          <w:sz w:val="60"/>
          <w:szCs w:val="60"/>
          <w:lang w:val="en-US"/>
        </w:rPr>
      </w:pPr>
      <w:r w:rsidRPr="00802282">
        <w:rPr>
          <w:rFonts w:cs="Calibri"/>
          <w:i/>
          <w:color w:val="325F64"/>
          <w:sz w:val="60"/>
          <w:szCs w:val="60"/>
          <w:lang w:val="en-US"/>
        </w:rPr>
        <w:t>TRA Visions 201</w:t>
      </w:r>
      <w:r w:rsidR="005226F0" w:rsidRPr="00802282">
        <w:rPr>
          <w:rFonts w:cs="Calibri"/>
          <w:i/>
          <w:color w:val="325F64"/>
          <w:sz w:val="60"/>
          <w:szCs w:val="60"/>
          <w:lang w:val="en-US"/>
        </w:rPr>
        <w:t>6</w:t>
      </w:r>
    </w:p>
    <w:tbl>
      <w:tblPr>
        <w:tblW w:w="5369" w:type="pct"/>
        <w:tblInd w:w="-567" w:type="dxa"/>
        <w:tblCellMar>
          <w:left w:w="0" w:type="dxa"/>
          <w:right w:w="0" w:type="dxa"/>
        </w:tblCellMar>
        <w:tblLook w:val="04A0" w:firstRow="1" w:lastRow="0" w:firstColumn="1" w:lastColumn="0" w:noHBand="0" w:noVBand="1"/>
      </w:tblPr>
      <w:tblGrid>
        <w:gridCol w:w="2940"/>
        <w:gridCol w:w="6698"/>
      </w:tblGrid>
      <w:tr w:rsidR="006C79BB" w:rsidRPr="00802282" w:rsidTr="00CD5AFE">
        <w:trPr>
          <w:trHeight w:hRule="exact" w:val="86"/>
        </w:trPr>
        <w:tc>
          <w:tcPr>
            <w:tcW w:w="2940" w:type="dxa"/>
          </w:tcPr>
          <w:p w:rsidR="006C79BB" w:rsidRPr="00802282" w:rsidRDefault="006C79BB" w:rsidP="00786ACE">
            <w:pPr>
              <w:pStyle w:val="Brezrazmikov"/>
              <w:rPr>
                <w:rFonts w:ascii="Calibri" w:hAnsi="Calibri" w:cs="Calibri"/>
              </w:rPr>
            </w:pPr>
          </w:p>
        </w:tc>
        <w:tc>
          <w:tcPr>
            <w:tcW w:w="6699" w:type="dxa"/>
            <w:tcBorders>
              <w:top w:val="single" w:sz="6" w:space="0" w:color="438086"/>
              <w:bottom w:val="single" w:sz="24"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86"/>
        </w:trPr>
        <w:tc>
          <w:tcPr>
            <w:tcW w:w="2940" w:type="dxa"/>
            <w:tcBorders>
              <w:bottom w:val="single" w:sz="2" w:space="0" w:color="438086"/>
            </w:tcBorders>
          </w:tcPr>
          <w:p w:rsidR="006C79BB" w:rsidRPr="00802282" w:rsidRDefault="006C79BB" w:rsidP="00786ACE">
            <w:pPr>
              <w:pStyle w:val="Brezrazmikov"/>
              <w:rPr>
                <w:rFonts w:ascii="Calibri" w:hAnsi="Calibri" w:cs="Calibri"/>
              </w:rPr>
            </w:pPr>
          </w:p>
        </w:tc>
        <w:tc>
          <w:tcPr>
            <w:tcW w:w="6699" w:type="dxa"/>
            <w:tcBorders>
              <w:top w:val="single" w:sz="24" w:space="0" w:color="438086"/>
              <w:bottom w:val="single" w:sz="2"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115"/>
        </w:trPr>
        <w:tc>
          <w:tcPr>
            <w:tcW w:w="2940" w:type="dxa"/>
            <w:tcBorders>
              <w:top w:val="single" w:sz="2" w:space="0" w:color="438086"/>
              <w:bottom w:val="single" w:sz="8" w:space="0" w:color="438086"/>
            </w:tcBorders>
          </w:tcPr>
          <w:p w:rsidR="006C79BB" w:rsidRPr="00802282" w:rsidRDefault="006C79BB" w:rsidP="00786ACE">
            <w:pPr>
              <w:pStyle w:val="Brezrazmikov"/>
              <w:rPr>
                <w:rFonts w:ascii="Calibri" w:hAnsi="Calibri" w:cs="Calibri"/>
              </w:rPr>
            </w:pPr>
          </w:p>
        </w:tc>
        <w:tc>
          <w:tcPr>
            <w:tcW w:w="6699" w:type="dxa"/>
            <w:tcBorders>
              <w:top w:val="single" w:sz="2" w:space="0" w:color="438086"/>
              <w:bottom w:val="single" w:sz="8"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58"/>
        </w:trPr>
        <w:tc>
          <w:tcPr>
            <w:tcW w:w="2940" w:type="dxa"/>
            <w:tcBorders>
              <w:top w:val="single" w:sz="8" w:space="0" w:color="438086"/>
            </w:tcBorders>
          </w:tcPr>
          <w:p w:rsidR="006C79BB" w:rsidRPr="00802282" w:rsidRDefault="006C79BB" w:rsidP="00786ACE">
            <w:pPr>
              <w:pStyle w:val="Brezrazmikov"/>
              <w:rPr>
                <w:rFonts w:ascii="Calibri" w:hAnsi="Calibri" w:cs="Calibri"/>
              </w:rPr>
            </w:pPr>
          </w:p>
        </w:tc>
        <w:tc>
          <w:tcPr>
            <w:tcW w:w="6699" w:type="dxa"/>
            <w:tcBorders>
              <w:top w:val="single" w:sz="8" w:space="0" w:color="438086"/>
              <w:bottom w:val="single" w:sz="12" w:space="0" w:color="438086"/>
            </w:tcBorders>
          </w:tcPr>
          <w:p w:rsidR="006C79BB" w:rsidRPr="00802282" w:rsidRDefault="006C79BB" w:rsidP="00786ACE">
            <w:pPr>
              <w:pStyle w:val="Brezrazmikov"/>
              <w:rPr>
                <w:rFonts w:ascii="Calibri" w:hAnsi="Calibri" w:cs="Calibri"/>
              </w:rPr>
            </w:pPr>
          </w:p>
        </w:tc>
      </w:tr>
    </w:tbl>
    <w:p w:rsidR="003C086F" w:rsidRPr="00802282" w:rsidRDefault="001213E6" w:rsidP="0058293B">
      <w:pPr>
        <w:spacing w:before="120"/>
        <w:ind w:left="-567"/>
        <w:jc w:val="both"/>
        <w:rPr>
          <w:rFonts w:ascii="Calibri" w:hAnsi="Calibri" w:cs="Calibri"/>
          <w:lang w:val="en-US"/>
        </w:rPr>
      </w:pPr>
      <w:r w:rsidRPr="00802282">
        <w:rPr>
          <w:rFonts w:ascii="Calibri" w:hAnsi="Calibri" w:cs="Calibri"/>
          <w:b/>
          <w:sz w:val="28"/>
          <w:szCs w:val="28"/>
          <w:lang w:val="en-US"/>
        </w:rPr>
        <w:t xml:space="preserve">Final Project Template </w:t>
      </w:r>
      <w:r w:rsidR="003C086F" w:rsidRPr="00802282">
        <w:rPr>
          <w:rFonts w:ascii="Calibri" w:hAnsi="Calibri" w:cs="Calibri"/>
          <w:b/>
          <w:sz w:val="28"/>
          <w:szCs w:val="28"/>
          <w:lang w:val="en-US"/>
        </w:rPr>
        <w:t>–</w:t>
      </w:r>
      <w:r w:rsidRPr="00802282">
        <w:rPr>
          <w:rFonts w:ascii="Calibri" w:hAnsi="Calibri" w:cs="Calibri"/>
          <w:lang w:val="en-US"/>
        </w:rPr>
        <w:t xml:space="preserve"> This template is to be used for submitting the final version of the project. The final deliverable should be submitted by the 3</w:t>
      </w:r>
      <w:r w:rsidR="005226F0" w:rsidRPr="00802282">
        <w:rPr>
          <w:rFonts w:ascii="Calibri" w:hAnsi="Calibri" w:cs="Calibri"/>
          <w:lang w:val="en-US"/>
        </w:rPr>
        <w:t>0</w:t>
      </w:r>
      <w:r w:rsidRPr="00802282">
        <w:rPr>
          <w:rFonts w:ascii="Calibri" w:hAnsi="Calibri" w:cs="Calibri"/>
          <w:vertAlign w:val="superscript"/>
          <w:lang w:val="en-US"/>
        </w:rPr>
        <w:t>st</w:t>
      </w:r>
      <w:r w:rsidRPr="00802282">
        <w:rPr>
          <w:rFonts w:ascii="Calibri" w:hAnsi="Calibri" w:cs="Calibri"/>
          <w:lang w:val="en-US"/>
        </w:rPr>
        <w:t xml:space="preserve"> of </w:t>
      </w:r>
      <w:r w:rsidR="005226F0" w:rsidRPr="00802282">
        <w:rPr>
          <w:rFonts w:ascii="Calibri" w:hAnsi="Calibri" w:cs="Calibri"/>
          <w:lang w:val="en-US"/>
        </w:rPr>
        <w:t>September</w:t>
      </w:r>
      <w:r w:rsidRPr="00802282">
        <w:rPr>
          <w:rFonts w:ascii="Calibri" w:hAnsi="Calibri" w:cs="Calibri"/>
          <w:lang w:val="en-US"/>
        </w:rPr>
        <w:t xml:space="preserve"> 201</w:t>
      </w:r>
      <w:r w:rsidR="005226F0" w:rsidRPr="00802282">
        <w:rPr>
          <w:rFonts w:ascii="Calibri" w:hAnsi="Calibri" w:cs="Calibri"/>
          <w:lang w:val="en-US"/>
        </w:rPr>
        <w:t>5</w:t>
      </w:r>
    </w:p>
    <w:p w:rsidR="004F4823" w:rsidRPr="00802282" w:rsidRDefault="004F4823" w:rsidP="003C086F">
      <w:pPr>
        <w:ind w:left="-567"/>
        <w:jc w:val="both"/>
        <w:rPr>
          <w:rFonts w:ascii="Calibri" w:hAnsi="Calibri" w:cs="Calibri"/>
          <w:lang w:val="en-US"/>
        </w:rPr>
      </w:pPr>
    </w:p>
    <w:p w:rsidR="001213E6" w:rsidRPr="00802282" w:rsidRDefault="001213E6" w:rsidP="003C086F">
      <w:pPr>
        <w:ind w:left="-567"/>
        <w:jc w:val="both"/>
        <w:rPr>
          <w:rFonts w:ascii="Calibri" w:hAnsi="Calibri" w:cs="Calibri"/>
          <w:lang w:val="en-US"/>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71"/>
      </w:tblGrid>
      <w:tr w:rsidR="004F4823" w:rsidRPr="00802282" w:rsidTr="00A77901">
        <w:trPr>
          <w:trHeight w:val="328"/>
        </w:trPr>
        <w:tc>
          <w:tcPr>
            <w:tcW w:w="2268" w:type="dxa"/>
            <w:tcBorders>
              <w:top w:val="nil"/>
              <w:left w:val="nil"/>
              <w:bottom w:val="nil"/>
              <w:right w:val="single" w:sz="4" w:space="0" w:color="auto"/>
            </w:tcBorders>
          </w:tcPr>
          <w:p w:rsidR="004F4823" w:rsidRPr="00802282" w:rsidRDefault="00EA2F51" w:rsidP="00A77901">
            <w:pPr>
              <w:jc w:val="right"/>
              <w:rPr>
                <w:rFonts w:ascii="Calibri" w:hAnsi="Calibri" w:cs="Calibri"/>
                <w:b/>
                <w:sz w:val="26"/>
                <w:szCs w:val="26"/>
                <w:lang w:val="en-US"/>
              </w:rPr>
            </w:pPr>
            <w:r w:rsidRPr="00802282">
              <w:rPr>
                <w:rFonts w:ascii="Calibri" w:hAnsi="Calibri" w:cs="Calibri"/>
                <w:b/>
                <w:sz w:val="26"/>
                <w:szCs w:val="26"/>
                <w:lang w:val="en-US"/>
              </w:rPr>
              <w:t>Idea</w:t>
            </w:r>
            <w:r w:rsidR="004F4823" w:rsidRPr="00802282">
              <w:rPr>
                <w:rFonts w:ascii="Calibri" w:hAnsi="Calibri" w:cs="Calibri"/>
                <w:b/>
                <w:sz w:val="26"/>
                <w:szCs w:val="26"/>
                <w:lang w:val="en-US"/>
              </w:rPr>
              <w:t xml:space="preserve"> </w:t>
            </w:r>
            <w:r w:rsidR="007C57AD" w:rsidRPr="00802282">
              <w:rPr>
                <w:rFonts w:ascii="Calibri" w:hAnsi="Calibri" w:cs="Calibri"/>
                <w:b/>
                <w:sz w:val="26"/>
                <w:szCs w:val="26"/>
                <w:lang w:val="en-US"/>
              </w:rPr>
              <w:t>Number</w:t>
            </w:r>
            <w:r w:rsidR="004F4823" w:rsidRPr="00802282">
              <w:rPr>
                <w:rFonts w:ascii="Calibri" w:hAnsi="Calibri" w:cs="Calibri"/>
                <w:b/>
                <w:sz w:val="26"/>
                <w:szCs w:val="26"/>
                <w:lang w:val="en-US"/>
              </w:rPr>
              <w:t>:</w:t>
            </w:r>
          </w:p>
        </w:tc>
        <w:tc>
          <w:tcPr>
            <w:tcW w:w="7371" w:type="dxa"/>
            <w:tcBorders>
              <w:left w:val="single" w:sz="4" w:space="0" w:color="auto"/>
            </w:tcBorders>
          </w:tcPr>
          <w:p w:rsidR="004F4823" w:rsidRPr="00802282" w:rsidRDefault="002650AE" w:rsidP="004333D6">
            <w:pPr>
              <w:rPr>
                <w:rFonts w:ascii="Calibri" w:hAnsi="Calibri" w:cs="Calibri"/>
                <w:b/>
                <w:sz w:val="26"/>
                <w:szCs w:val="26"/>
                <w:lang w:val="en-US"/>
              </w:rPr>
            </w:pPr>
            <w:r w:rsidRPr="00802282">
              <w:rPr>
                <w:rFonts w:ascii="Calibri" w:hAnsi="Calibri" w:cs="Calibri"/>
                <w:b/>
                <w:sz w:val="26"/>
                <w:szCs w:val="26"/>
                <w:lang w:val="en-US"/>
              </w:rPr>
              <w:t>ID: 123</w:t>
            </w:r>
          </w:p>
        </w:tc>
      </w:tr>
    </w:tbl>
    <w:p w:rsidR="004F4823" w:rsidRPr="00802282" w:rsidRDefault="004F4823" w:rsidP="003C086F">
      <w:pPr>
        <w:ind w:left="-567"/>
        <w:jc w:val="both"/>
        <w:rPr>
          <w:rFonts w:ascii="Calibri" w:hAnsi="Calibri" w:cs="Calibri"/>
          <w:lang w:val="en-US"/>
        </w:rPr>
      </w:pPr>
    </w:p>
    <w:p w:rsidR="001213E6" w:rsidRPr="00802282" w:rsidRDefault="001213E6" w:rsidP="003C086F">
      <w:pPr>
        <w:ind w:left="-567"/>
        <w:jc w:val="both"/>
        <w:rPr>
          <w:rFonts w:ascii="Calibri" w:hAnsi="Calibri" w:cs="Calibri"/>
          <w:lang w:val="en-US"/>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11"/>
        <w:gridCol w:w="1984"/>
        <w:gridCol w:w="2127"/>
        <w:gridCol w:w="2741"/>
      </w:tblGrid>
      <w:tr w:rsidR="006C79BB" w:rsidRPr="00802282" w:rsidTr="0058293B">
        <w:trPr>
          <w:trHeight w:val="328"/>
        </w:trPr>
        <w:tc>
          <w:tcPr>
            <w:tcW w:w="9639" w:type="dxa"/>
            <w:gridSpan w:val="5"/>
            <w:tcBorders>
              <w:top w:val="single" w:sz="4" w:space="0" w:color="auto"/>
              <w:left w:val="single" w:sz="4" w:space="0" w:color="auto"/>
              <w:bottom w:val="single" w:sz="4" w:space="0" w:color="auto"/>
              <w:right w:val="single" w:sz="4" w:space="0" w:color="auto"/>
            </w:tcBorders>
            <w:vAlign w:val="center"/>
          </w:tcPr>
          <w:p w:rsidR="006C79BB" w:rsidRPr="00802282" w:rsidRDefault="006C79BB" w:rsidP="006C79BB">
            <w:pPr>
              <w:jc w:val="center"/>
              <w:rPr>
                <w:rFonts w:ascii="Calibri" w:hAnsi="Calibri" w:cs="Calibri"/>
                <w:b/>
                <w:sz w:val="26"/>
                <w:szCs w:val="26"/>
                <w:lang w:val="en-US"/>
              </w:rPr>
            </w:pPr>
            <w:r w:rsidRPr="00802282">
              <w:rPr>
                <w:rFonts w:ascii="Calibri" w:hAnsi="Calibri" w:cs="Calibri"/>
                <w:b/>
                <w:sz w:val="26"/>
                <w:szCs w:val="26"/>
                <w:lang w:val="en-US"/>
              </w:rPr>
              <w:t>PILLAR / TRANSPORT MODE</w:t>
            </w:r>
          </w:p>
        </w:tc>
      </w:tr>
      <w:tr w:rsidR="006C79BB" w:rsidRPr="00802282" w:rsidTr="0058293B">
        <w:trPr>
          <w:trHeight w:val="328"/>
        </w:trPr>
        <w:tc>
          <w:tcPr>
            <w:tcW w:w="2787" w:type="dxa"/>
            <w:gridSpan w:val="2"/>
            <w:tcBorders>
              <w:top w:val="single" w:sz="4" w:space="0" w:color="auto"/>
              <w:left w:val="single" w:sz="4" w:space="0" w:color="auto"/>
              <w:bottom w:val="single" w:sz="4" w:space="0" w:color="auto"/>
              <w:right w:val="single" w:sz="4" w:space="0" w:color="auto"/>
            </w:tcBorders>
            <w:vAlign w:val="center"/>
          </w:tcPr>
          <w:p w:rsidR="006C79BB" w:rsidRPr="00802282" w:rsidRDefault="006C79BB" w:rsidP="002650AE">
            <w:pPr>
              <w:spacing w:before="120" w:after="120"/>
              <w:jc w:val="center"/>
              <w:rPr>
                <w:rFonts w:ascii="Calibri" w:hAnsi="Calibri" w:cs="Calibri"/>
                <w:b/>
                <w:sz w:val="20"/>
                <w:szCs w:val="20"/>
                <w:lang w:val="en-US"/>
              </w:rPr>
            </w:pPr>
            <w:r w:rsidRPr="00802282">
              <w:rPr>
                <w:rFonts w:ascii="Calibri" w:hAnsi="Calibri" w:cs="Calibri"/>
                <w:b/>
                <w:sz w:val="26"/>
                <w:szCs w:val="26"/>
                <w:lang w:val="en-US"/>
              </w:rPr>
              <w:t xml:space="preserve">ROAD    </w:t>
            </w:r>
            <w:r w:rsidR="002650AE" w:rsidRPr="00802282">
              <w:rPr>
                <w:rFonts w:ascii="Calibri" w:hAnsi="Calibri" w:cs="Calibri"/>
                <w:b/>
                <w:sz w:val="26"/>
                <w:szCs w:val="26"/>
                <w:lang w:val="en-US"/>
              </w:rPr>
              <w:sym w:font="Wingdings 2" w:char="F054"/>
            </w:r>
          </w:p>
        </w:tc>
        <w:tc>
          <w:tcPr>
            <w:tcW w:w="1984" w:type="dxa"/>
            <w:tcBorders>
              <w:left w:val="single" w:sz="4" w:space="0" w:color="auto"/>
              <w:right w:val="single" w:sz="4" w:space="0" w:color="auto"/>
            </w:tcBorders>
            <w:vAlign w:val="center"/>
          </w:tcPr>
          <w:p w:rsidR="006C79BB" w:rsidRPr="00802282" w:rsidRDefault="006C79BB" w:rsidP="0058293B">
            <w:pPr>
              <w:spacing w:before="120" w:after="120"/>
              <w:jc w:val="center"/>
              <w:rPr>
                <w:rFonts w:ascii="Calibri" w:hAnsi="Calibri" w:cs="Calibri"/>
                <w:b/>
                <w:sz w:val="20"/>
                <w:szCs w:val="20"/>
                <w:lang w:val="en-US"/>
              </w:rPr>
            </w:pPr>
            <w:r w:rsidRPr="00802282">
              <w:rPr>
                <w:rFonts w:ascii="Calibri" w:hAnsi="Calibri" w:cs="Calibri"/>
                <w:b/>
                <w:sz w:val="26"/>
                <w:szCs w:val="26"/>
                <w:lang w:val="en-US"/>
              </w:rPr>
              <w:t xml:space="preserve">RAIL    </w:t>
            </w:r>
            <w:r w:rsidR="00CF42FA"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00CF42FA" w:rsidRPr="00802282">
              <w:rPr>
                <w:rFonts w:ascii="Calibri" w:hAnsi="Calibri" w:cs="Calibri"/>
                <w:b/>
                <w:sz w:val="26"/>
                <w:szCs w:val="26"/>
                <w:lang w:val="en-US"/>
              </w:rPr>
              <w:fldChar w:fldCharType="end"/>
            </w:r>
          </w:p>
        </w:tc>
        <w:tc>
          <w:tcPr>
            <w:tcW w:w="2127" w:type="dxa"/>
            <w:tcBorders>
              <w:left w:val="single" w:sz="4" w:space="0" w:color="auto"/>
              <w:right w:val="single" w:sz="4" w:space="0" w:color="auto"/>
            </w:tcBorders>
            <w:vAlign w:val="center"/>
          </w:tcPr>
          <w:p w:rsidR="006C79BB" w:rsidRPr="00802282" w:rsidRDefault="006C79BB" w:rsidP="0058293B">
            <w:pPr>
              <w:spacing w:before="120" w:after="120"/>
              <w:jc w:val="center"/>
              <w:rPr>
                <w:rFonts w:ascii="Calibri" w:hAnsi="Calibri" w:cs="Calibri"/>
                <w:b/>
                <w:sz w:val="20"/>
                <w:szCs w:val="20"/>
                <w:lang w:val="en-US"/>
              </w:rPr>
            </w:pPr>
            <w:r w:rsidRPr="00802282">
              <w:rPr>
                <w:rFonts w:ascii="Calibri" w:hAnsi="Calibri" w:cs="Calibri"/>
                <w:b/>
                <w:sz w:val="26"/>
                <w:szCs w:val="26"/>
                <w:lang w:val="en-US"/>
              </w:rPr>
              <w:t xml:space="preserve">MARINE    </w:t>
            </w:r>
            <w:r w:rsidR="00CF42FA"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00CF42FA" w:rsidRPr="00802282">
              <w:rPr>
                <w:rFonts w:ascii="Calibri" w:hAnsi="Calibri" w:cs="Calibri"/>
                <w:b/>
                <w:sz w:val="26"/>
                <w:szCs w:val="26"/>
                <w:lang w:val="en-US"/>
              </w:rPr>
              <w:fldChar w:fldCharType="end"/>
            </w:r>
          </w:p>
        </w:tc>
        <w:tc>
          <w:tcPr>
            <w:tcW w:w="2741" w:type="dxa"/>
            <w:tcBorders>
              <w:left w:val="single" w:sz="4" w:space="0" w:color="auto"/>
              <w:right w:val="single" w:sz="4" w:space="0" w:color="auto"/>
            </w:tcBorders>
            <w:vAlign w:val="center"/>
          </w:tcPr>
          <w:p w:rsidR="006C79BB" w:rsidRPr="00802282" w:rsidRDefault="006C79BB" w:rsidP="0058293B">
            <w:pPr>
              <w:spacing w:before="120" w:after="120"/>
              <w:jc w:val="center"/>
              <w:rPr>
                <w:rFonts w:ascii="Calibri" w:hAnsi="Calibri" w:cs="Calibri"/>
                <w:b/>
                <w:sz w:val="20"/>
                <w:szCs w:val="20"/>
                <w:lang w:val="en-US"/>
              </w:rPr>
            </w:pPr>
            <w:r w:rsidRPr="00802282">
              <w:rPr>
                <w:rFonts w:ascii="Calibri" w:hAnsi="Calibri" w:cs="Calibri"/>
                <w:b/>
                <w:sz w:val="26"/>
                <w:szCs w:val="26"/>
                <w:lang w:val="en-US"/>
              </w:rPr>
              <w:t xml:space="preserve">CROSS MODAL    </w:t>
            </w:r>
            <w:r w:rsidR="00CF42FA"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00CF42FA" w:rsidRPr="00802282">
              <w:rPr>
                <w:rFonts w:ascii="Calibri" w:hAnsi="Calibri" w:cs="Calibri"/>
                <w:b/>
                <w:sz w:val="26"/>
                <w:szCs w:val="26"/>
                <w:lang w:val="en-US"/>
              </w:rPr>
              <w:fldChar w:fldCharType="end"/>
            </w:r>
          </w:p>
        </w:tc>
      </w:tr>
      <w:tr w:rsidR="000869CE" w:rsidRPr="00802282" w:rsidTr="00935E39">
        <w:trPr>
          <w:trHeight w:val="305"/>
        </w:trPr>
        <w:tc>
          <w:tcPr>
            <w:tcW w:w="1276" w:type="dxa"/>
            <w:tcBorders>
              <w:top w:val="single" w:sz="4" w:space="0" w:color="auto"/>
              <w:left w:val="single" w:sz="4" w:space="0" w:color="auto"/>
              <w:bottom w:val="nil"/>
              <w:right w:val="single" w:sz="4" w:space="0" w:color="auto"/>
            </w:tcBorders>
            <w:vAlign w:val="center"/>
          </w:tcPr>
          <w:p w:rsidR="000869CE" w:rsidRPr="00802282" w:rsidRDefault="000869CE" w:rsidP="0058293B">
            <w:pPr>
              <w:spacing w:before="120"/>
              <w:jc w:val="right"/>
              <w:rPr>
                <w:rFonts w:ascii="Calibri" w:hAnsi="Calibri" w:cs="Calibri"/>
                <w:b/>
                <w:sz w:val="26"/>
                <w:szCs w:val="26"/>
                <w:lang w:val="en-US"/>
              </w:rPr>
            </w:pPr>
            <w:r w:rsidRPr="00802282">
              <w:rPr>
                <w:rFonts w:ascii="Calibri" w:hAnsi="Calibri" w:cs="Calibri"/>
                <w:b/>
                <w:sz w:val="26"/>
                <w:szCs w:val="26"/>
                <w:lang w:val="en-US"/>
              </w:rPr>
              <w:t>Project Related to:</w:t>
            </w:r>
          </w:p>
        </w:tc>
        <w:tc>
          <w:tcPr>
            <w:tcW w:w="8363" w:type="dxa"/>
            <w:gridSpan w:val="4"/>
            <w:vMerge w:val="restart"/>
            <w:tcBorders>
              <w:top w:val="single" w:sz="4" w:space="0" w:color="auto"/>
              <w:left w:val="single" w:sz="4" w:space="0" w:color="auto"/>
              <w:right w:val="single" w:sz="4" w:space="0" w:color="auto"/>
            </w:tcBorders>
            <w:vAlign w:val="center"/>
          </w:tcPr>
          <w:p w:rsidR="000869CE" w:rsidRPr="00802282" w:rsidRDefault="00CF42FA" w:rsidP="00CF61A5">
            <w:pPr>
              <w:spacing w:before="120"/>
              <w:rPr>
                <w:rFonts w:ascii="Calibri" w:hAnsi="Calibri" w:cs="Calibri"/>
                <w:b/>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RA1: </w:t>
            </w:r>
            <w:r w:rsidR="000869CE" w:rsidRPr="00802282">
              <w:rPr>
                <w:rFonts w:ascii="Calibri" w:hAnsi="Calibri" w:cs="Calibri"/>
                <w:b/>
                <w:bCs/>
                <w:sz w:val="26"/>
                <w:szCs w:val="26"/>
                <w:lang w:val="en-US"/>
              </w:rPr>
              <w:t>Environment – Decarb., Sustainability &amp; Energy Efficiency</w:t>
            </w:r>
          </w:p>
          <w:p w:rsidR="000869CE" w:rsidRPr="00802282" w:rsidRDefault="00CF42FA" w:rsidP="00CF61A5">
            <w:pPr>
              <w:rPr>
                <w:rFonts w:ascii="Calibri" w:hAnsi="Calibri" w:cs="Calibri"/>
                <w:b/>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RA2: </w:t>
            </w:r>
            <w:r w:rsidR="000869CE" w:rsidRPr="00802282">
              <w:rPr>
                <w:rFonts w:ascii="Calibri" w:hAnsi="Calibri" w:cs="Calibri"/>
                <w:b/>
                <w:bCs/>
                <w:sz w:val="26"/>
                <w:szCs w:val="26"/>
                <w:lang w:val="en-US"/>
              </w:rPr>
              <w:t>Vehicle &amp; Vessels Technology, Design &amp; Production</w:t>
            </w:r>
          </w:p>
          <w:p w:rsidR="000869CE" w:rsidRPr="00802282" w:rsidRDefault="00CF42FA" w:rsidP="00CF61A5">
            <w:pPr>
              <w:rPr>
                <w:rFonts w:ascii="Calibri" w:hAnsi="Calibri" w:cs="Calibri"/>
                <w:b/>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RA3: </w:t>
            </w:r>
            <w:r w:rsidR="00935E39" w:rsidRPr="00802282">
              <w:rPr>
                <w:rFonts w:ascii="Calibri" w:hAnsi="Calibri" w:cs="Calibri"/>
                <w:b/>
                <w:sz w:val="26"/>
                <w:szCs w:val="26"/>
                <w:lang w:val="en-US"/>
              </w:rPr>
              <w:t xml:space="preserve">Urban and Long-Distance </w:t>
            </w:r>
            <w:r w:rsidR="000869CE" w:rsidRPr="00802282">
              <w:rPr>
                <w:rFonts w:ascii="Calibri" w:hAnsi="Calibri" w:cs="Calibri"/>
                <w:b/>
                <w:bCs/>
                <w:sz w:val="26"/>
                <w:szCs w:val="26"/>
                <w:lang w:val="en-US"/>
              </w:rPr>
              <w:t xml:space="preserve">People Mobility – Systems and Services </w:t>
            </w:r>
          </w:p>
          <w:p w:rsidR="000869CE" w:rsidRPr="00802282" w:rsidRDefault="00CF42FA" w:rsidP="00CF61A5">
            <w:pPr>
              <w:rPr>
                <w:rFonts w:ascii="Calibri" w:hAnsi="Calibri" w:cs="Calibri"/>
                <w:b/>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RA4: </w:t>
            </w:r>
            <w:r w:rsidR="000869CE" w:rsidRPr="00802282">
              <w:rPr>
                <w:rFonts w:ascii="Calibri" w:hAnsi="Calibri" w:cs="Calibri"/>
                <w:b/>
                <w:bCs/>
                <w:sz w:val="26"/>
                <w:szCs w:val="26"/>
                <w:lang w:val="en-US"/>
              </w:rPr>
              <w:t>Freight Transport &amp; Logistics</w:t>
            </w:r>
          </w:p>
          <w:p w:rsidR="000869CE" w:rsidRPr="00802282" w:rsidRDefault="00F63C28" w:rsidP="00CF61A5">
            <w:pPr>
              <w:rPr>
                <w:rFonts w:ascii="Calibri" w:hAnsi="Calibri" w:cs="Calibri"/>
                <w:b/>
                <w:sz w:val="26"/>
                <w:szCs w:val="26"/>
                <w:lang w:val="en-US"/>
              </w:rPr>
            </w:pPr>
            <w:r w:rsidRPr="00802282">
              <w:rPr>
                <w:rFonts w:ascii="Calibri" w:hAnsi="Calibri" w:cs="Calibri"/>
                <w:sz w:val="26"/>
                <w:szCs w:val="26"/>
                <w:lang w:val="en-US"/>
              </w:rPr>
              <w:sym w:font="Wingdings 2" w:char="F054"/>
            </w:r>
            <w:r w:rsidR="000869CE" w:rsidRPr="00802282">
              <w:rPr>
                <w:rFonts w:ascii="Calibri" w:hAnsi="Calibri" w:cs="Calibri"/>
                <w:sz w:val="26"/>
                <w:szCs w:val="26"/>
                <w:lang w:val="en-US"/>
              </w:rPr>
              <w:t xml:space="preserve"> </w:t>
            </w:r>
            <w:r w:rsidR="000869CE" w:rsidRPr="00802282">
              <w:rPr>
                <w:rFonts w:ascii="Calibri" w:hAnsi="Calibri" w:cs="Calibri"/>
                <w:b/>
                <w:sz w:val="26"/>
                <w:szCs w:val="26"/>
                <w:lang w:val="en-US"/>
              </w:rPr>
              <w:t xml:space="preserve">RA5: </w:t>
            </w:r>
            <w:r w:rsidR="000869CE" w:rsidRPr="00802282">
              <w:rPr>
                <w:rFonts w:ascii="Calibri" w:hAnsi="Calibri" w:cs="Calibri"/>
                <w:b/>
                <w:bCs/>
                <w:sz w:val="26"/>
                <w:szCs w:val="26"/>
                <w:lang w:val="en-US"/>
              </w:rPr>
              <w:t>Safe, Secure and Resilient Transport Systems</w:t>
            </w:r>
          </w:p>
          <w:p w:rsidR="000869CE" w:rsidRPr="00802282" w:rsidRDefault="00F63C28" w:rsidP="00CF61A5">
            <w:pPr>
              <w:rPr>
                <w:rFonts w:ascii="Calibri" w:hAnsi="Calibri" w:cs="Calibri"/>
                <w:b/>
                <w:sz w:val="26"/>
                <w:szCs w:val="26"/>
                <w:lang w:val="en-US"/>
              </w:rPr>
            </w:pPr>
            <w:r w:rsidRPr="00802282">
              <w:rPr>
                <w:rFonts w:ascii="Calibri" w:hAnsi="Calibri" w:cs="Calibri"/>
                <w:sz w:val="26"/>
                <w:szCs w:val="26"/>
                <w:lang w:val="en-US"/>
              </w:rPr>
              <w:sym w:font="Wingdings 2" w:char="F054"/>
            </w:r>
            <w:r w:rsidR="000869CE" w:rsidRPr="00802282">
              <w:rPr>
                <w:rFonts w:ascii="Calibri" w:hAnsi="Calibri" w:cs="Calibri"/>
                <w:b/>
                <w:sz w:val="26"/>
                <w:szCs w:val="26"/>
                <w:lang w:val="en-US"/>
              </w:rPr>
              <w:t xml:space="preserve"> RA6: </w:t>
            </w:r>
            <w:r w:rsidR="000869CE" w:rsidRPr="00802282">
              <w:rPr>
                <w:rFonts w:ascii="Calibri" w:hAnsi="Calibri" w:cs="Calibri"/>
                <w:b/>
                <w:bCs/>
                <w:sz w:val="26"/>
                <w:szCs w:val="26"/>
                <w:lang w:val="en-US"/>
              </w:rPr>
              <w:t>Transport Infrastructures</w:t>
            </w:r>
          </w:p>
          <w:p w:rsidR="000869CE" w:rsidRPr="00802282" w:rsidRDefault="00F63C28" w:rsidP="00CF61A5">
            <w:pPr>
              <w:rPr>
                <w:rFonts w:ascii="Calibri" w:hAnsi="Calibri" w:cs="Calibri"/>
                <w:b/>
                <w:bCs/>
                <w:sz w:val="26"/>
                <w:szCs w:val="26"/>
                <w:lang w:val="en-US"/>
              </w:rPr>
            </w:pPr>
            <w:r w:rsidRPr="00802282">
              <w:rPr>
                <w:rFonts w:ascii="Calibri" w:hAnsi="Calibri" w:cs="Calibri"/>
                <w:b/>
                <w:sz w:val="26"/>
                <w:szCs w:val="26"/>
                <w:lang w:val="en-US"/>
              </w:rPr>
              <w:sym w:font="Wingdings 2" w:char="F054"/>
            </w:r>
            <w:r w:rsidR="000869CE" w:rsidRPr="00802282">
              <w:rPr>
                <w:rFonts w:ascii="Calibri" w:hAnsi="Calibri" w:cs="Calibri"/>
                <w:b/>
                <w:sz w:val="26"/>
                <w:szCs w:val="26"/>
                <w:lang w:val="en-US"/>
              </w:rPr>
              <w:t xml:space="preserve"> RA7: </w:t>
            </w:r>
            <w:r w:rsidR="000869CE" w:rsidRPr="00802282">
              <w:rPr>
                <w:rFonts w:ascii="Calibri" w:hAnsi="Calibri" w:cs="Calibri"/>
                <w:b/>
                <w:bCs/>
                <w:sz w:val="26"/>
                <w:szCs w:val="26"/>
                <w:lang w:val="en-US"/>
              </w:rPr>
              <w:t>Human Factors, Socio-Economics and Foresights</w:t>
            </w:r>
          </w:p>
          <w:p w:rsidR="000869CE" w:rsidRPr="00802282" w:rsidRDefault="00CF42FA" w:rsidP="00CF61A5">
            <w:pPr>
              <w:rPr>
                <w:rFonts w:ascii="Calibri" w:hAnsi="Calibri" w:cs="Calibri"/>
                <w:b/>
                <w:bCs/>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RA8: </w:t>
            </w:r>
            <w:r w:rsidR="000869CE" w:rsidRPr="00802282">
              <w:rPr>
                <w:rFonts w:ascii="Calibri" w:hAnsi="Calibri" w:cs="Calibri"/>
                <w:b/>
                <w:bCs/>
                <w:sz w:val="26"/>
                <w:szCs w:val="26"/>
                <w:lang w:val="en-US"/>
              </w:rPr>
              <w:t>Automation and Connectivity</w:t>
            </w:r>
          </w:p>
          <w:p w:rsidR="000869CE" w:rsidRPr="00802282" w:rsidRDefault="00CF42FA" w:rsidP="0058293B">
            <w:pPr>
              <w:spacing w:after="120"/>
              <w:rPr>
                <w:rFonts w:ascii="Calibri" w:hAnsi="Calibri" w:cs="Calibri"/>
                <w:b/>
                <w:sz w:val="26"/>
                <w:szCs w:val="26"/>
                <w:lang w:val="en-US"/>
              </w:rPr>
            </w:pPr>
            <w:r w:rsidRPr="00802282">
              <w:rPr>
                <w:rFonts w:ascii="Calibri" w:hAnsi="Calibri" w:cs="Calibri"/>
                <w:b/>
                <w:sz w:val="26"/>
                <w:szCs w:val="26"/>
                <w:lang w:val="en-US"/>
              </w:rPr>
              <w:fldChar w:fldCharType="begin">
                <w:ffData>
                  <w:name w:val="Check1"/>
                  <w:enabled/>
                  <w:calcOnExit w:val="0"/>
                  <w:checkBox>
                    <w:sizeAuto/>
                    <w:default w:val="0"/>
                    <w:checked w:val="0"/>
                  </w:checkBox>
                </w:ffData>
              </w:fldChar>
            </w:r>
            <w:r w:rsidR="000869CE" w:rsidRPr="00802282">
              <w:rPr>
                <w:rFonts w:ascii="Calibri" w:hAnsi="Calibri" w:cs="Calibri"/>
                <w:b/>
                <w:sz w:val="26"/>
                <w:szCs w:val="26"/>
                <w:lang w:val="en-US"/>
              </w:rPr>
              <w:instrText xml:space="preserve"> FORMCHECKBOX </w:instrText>
            </w:r>
            <w:r w:rsidR="00256934">
              <w:rPr>
                <w:rFonts w:ascii="Calibri" w:hAnsi="Calibri" w:cs="Calibri"/>
                <w:b/>
                <w:sz w:val="26"/>
                <w:szCs w:val="26"/>
                <w:lang w:val="en-US"/>
              </w:rPr>
            </w:r>
            <w:r w:rsidR="00256934">
              <w:rPr>
                <w:rFonts w:ascii="Calibri" w:hAnsi="Calibri" w:cs="Calibri"/>
                <w:b/>
                <w:sz w:val="26"/>
                <w:szCs w:val="26"/>
                <w:lang w:val="en-US"/>
              </w:rPr>
              <w:fldChar w:fldCharType="separate"/>
            </w:r>
            <w:r w:rsidRPr="00802282">
              <w:rPr>
                <w:rFonts w:ascii="Calibri" w:hAnsi="Calibri" w:cs="Calibri"/>
                <w:b/>
                <w:sz w:val="26"/>
                <w:szCs w:val="26"/>
                <w:lang w:val="en-US"/>
              </w:rPr>
              <w:fldChar w:fldCharType="end"/>
            </w:r>
            <w:r w:rsidR="000869CE" w:rsidRPr="00802282">
              <w:rPr>
                <w:rFonts w:ascii="Calibri" w:hAnsi="Calibri" w:cs="Calibri"/>
                <w:b/>
                <w:sz w:val="26"/>
                <w:szCs w:val="26"/>
                <w:lang w:val="en-US"/>
              </w:rPr>
              <w:t xml:space="preserve"> RA9: </w:t>
            </w:r>
            <w:r w:rsidR="000869CE" w:rsidRPr="00802282">
              <w:rPr>
                <w:rFonts w:ascii="Calibri" w:hAnsi="Calibri" w:cs="Calibri"/>
                <w:b/>
                <w:bCs/>
                <w:sz w:val="26"/>
                <w:szCs w:val="26"/>
                <w:lang w:val="en-US"/>
              </w:rPr>
              <w:t>Enabling Environment for Innovation Implementation</w:t>
            </w:r>
          </w:p>
        </w:tc>
      </w:tr>
      <w:tr w:rsidR="000869CE" w:rsidRPr="00802282" w:rsidTr="00935E39">
        <w:trPr>
          <w:trHeight w:val="755"/>
        </w:trPr>
        <w:tc>
          <w:tcPr>
            <w:tcW w:w="1276" w:type="dxa"/>
            <w:tcBorders>
              <w:top w:val="nil"/>
              <w:right w:val="single" w:sz="4" w:space="0" w:color="auto"/>
            </w:tcBorders>
            <w:vAlign w:val="center"/>
          </w:tcPr>
          <w:p w:rsidR="000869CE" w:rsidRPr="00802282" w:rsidRDefault="000869CE" w:rsidP="00A77901">
            <w:pPr>
              <w:jc w:val="right"/>
              <w:rPr>
                <w:rFonts w:ascii="Calibri" w:hAnsi="Calibri" w:cs="Calibri"/>
                <w:b/>
                <w:sz w:val="26"/>
                <w:szCs w:val="26"/>
                <w:lang w:val="en-US"/>
              </w:rPr>
            </w:pPr>
          </w:p>
        </w:tc>
        <w:tc>
          <w:tcPr>
            <w:tcW w:w="8363" w:type="dxa"/>
            <w:gridSpan w:val="4"/>
            <w:vMerge/>
            <w:tcBorders>
              <w:left w:val="single" w:sz="4" w:space="0" w:color="auto"/>
              <w:bottom w:val="single" w:sz="4" w:space="0" w:color="auto"/>
              <w:right w:val="single" w:sz="4" w:space="0" w:color="auto"/>
            </w:tcBorders>
            <w:vAlign w:val="center"/>
          </w:tcPr>
          <w:p w:rsidR="000869CE" w:rsidRPr="00802282" w:rsidRDefault="000869CE" w:rsidP="00A77901">
            <w:pPr>
              <w:ind w:left="-108"/>
              <w:rPr>
                <w:rFonts w:ascii="Calibri" w:hAnsi="Calibri" w:cs="Calibri"/>
                <w:b/>
                <w:sz w:val="26"/>
                <w:szCs w:val="26"/>
                <w:lang w:val="en-US"/>
              </w:rPr>
            </w:pPr>
          </w:p>
        </w:tc>
      </w:tr>
    </w:tbl>
    <w:p w:rsidR="00E46FED" w:rsidRPr="00802282" w:rsidRDefault="00E46FED" w:rsidP="00A94269">
      <w:pPr>
        <w:ind w:left="-567"/>
        <w:rPr>
          <w:rFonts w:ascii="Calibri" w:hAnsi="Calibri" w:cs="Calibri"/>
          <w:b/>
          <w:sz w:val="26"/>
          <w:szCs w:val="26"/>
          <w:lang w:val="en-US"/>
        </w:rPr>
      </w:pPr>
    </w:p>
    <w:p w:rsidR="001213E6" w:rsidRPr="00802282" w:rsidRDefault="001213E6" w:rsidP="00A94269">
      <w:pPr>
        <w:ind w:left="-567"/>
        <w:rPr>
          <w:rFonts w:ascii="Calibri" w:hAnsi="Calibri" w:cs="Calibri"/>
          <w:b/>
          <w:sz w:val="26"/>
          <w:szCs w:val="26"/>
          <w:lang w:val="en-US"/>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A94269" w:rsidRPr="00802282" w:rsidTr="00A77901">
        <w:trPr>
          <w:trHeight w:val="314"/>
        </w:trPr>
        <w:tc>
          <w:tcPr>
            <w:tcW w:w="9639" w:type="dxa"/>
          </w:tcPr>
          <w:p w:rsidR="00A94269" w:rsidRPr="00802282" w:rsidRDefault="00A94269" w:rsidP="001213E6">
            <w:pPr>
              <w:rPr>
                <w:rFonts w:ascii="Calibri" w:hAnsi="Calibri" w:cs="Calibri"/>
                <w:b/>
                <w:sz w:val="26"/>
                <w:szCs w:val="26"/>
                <w:lang w:val="en-US"/>
              </w:rPr>
            </w:pPr>
            <w:r w:rsidRPr="00802282">
              <w:rPr>
                <w:rFonts w:ascii="Calibri" w:hAnsi="Calibri" w:cs="Calibri"/>
                <w:b/>
                <w:sz w:val="26"/>
                <w:szCs w:val="26"/>
                <w:lang w:val="en-US"/>
              </w:rPr>
              <w:t>Project</w:t>
            </w:r>
            <w:r w:rsidR="00131992" w:rsidRPr="00802282">
              <w:rPr>
                <w:rFonts w:ascii="Calibri" w:hAnsi="Calibri" w:cs="Calibri"/>
                <w:b/>
                <w:sz w:val="26"/>
                <w:szCs w:val="26"/>
                <w:lang w:val="en-US"/>
              </w:rPr>
              <w:t xml:space="preserve"> </w:t>
            </w:r>
            <w:r w:rsidR="001213E6" w:rsidRPr="00802282">
              <w:rPr>
                <w:rFonts w:ascii="Calibri" w:hAnsi="Calibri" w:cs="Calibri"/>
                <w:b/>
                <w:sz w:val="26"/>
                <w:szCs w:val="26"/>
                <w:lang w:val="en-US"/>
              </w:rPr>
              <w:t>Title</w:t>
            </w:r>
            <w:r w:rsidR="00131992" w:rsidRPr="00802282">
              <w:rPr>
                <w:rFonts w:ascii="Calibri" w:hAnsi="Calibri" w:cs="Calibri"/>
                <w:b/>
                <w:sz w:val="26"/>
                <w:szCs w:val="26"/>
                <w:lang w:val="en-US"/>
              </w:rPr>
              <w:t>:</w:t>
            </w:r>
            <w:r w:rsidR="00F63C28" w:rsidRPr="00802282">
              <w:rPr>
                <w:rFonts w:ascii="Calibri" w:hAnsi="Calibri" w:cs="Calibri"/>
                <w:b/>
                <w:sz w:val="26"/>
                <w:szCs w:val="26"/>
                <w:lang w:val="en-US"/>
              </w:rPr>
              <w:t xml:space="preserve"> </w:t>
            </w:r>
          </w:p>
        </w:tc>
      </w:tr>
      <w:tr w:rsidR="00A94269" w:rsidRPr="00802282" w:rsidTr="001213E6">
        <w:trPr>
          <w:trHeight w:val="788"/>
        </w:trPr>
        <w:tc>
          <w:tcPr>
            <w:tcW w:w="9639" w:type="dxa"/>
          </w:tcPr>
          <w:p w:rsidR="00131992" w:rsidRPr="00802282" w:rsidRDefault="00CF42FA" w:rsidP="00F74732">
            <w:pPr>
              <w:rPr>
                <w:rFonts w:ascii="Calibri" w:hAnsi="Calibri" w:cs="Calibri"/>
                <w:b/>
                <w:sz w:val="26"/>
                <w:szCs w:val="26"/>
                <w:lang w:val="en-US"/>
              </w:rPr>
            </w:pPr>
            <w:r w:rsidRPr="00802282">
              <w:rPr>
                <w:rFonts w:ascii="Calibri" w:hAnsi="Calibri" w:cs="Calibri"/>
                <w:b/>
                <w:sz w:val="26"/>
                <w:szCs w:val="26"/>
                <w:lang w:val="en-US"/>
              </w:rPr>
              <w:fldChar w:fldCharType="begin">
                <w:ffData>
                  <w:name w:val="Text5"/>
                  <w:enabled/>
                  <w:calcOnExit w:val="0"/>
                  <w:textInput/>
                </w:ffData>
              </w:fldChar>
            </w:r>
            <w:bookmarkStart w:id="0" w:name="Text5"/>
            <w:r w:rsidR="00A94269" w:rsidRPr="00802282">
              <w:rPr>
                <w:rFonts w:ascii="Calibri" w:hAnsi="Calibri" w:cs="Calibri"/>
                <w:b/>
                <w:sz w:val="26"/>
                <w:szCs w:val="26"/>
                <w:lang w:val="en-US"/>
              </w:rPr>
              <w:instrText xml:space="preserve"> FORMTEXT </w:instrText>
            </w:r>
            <w:r w:rsidRPr="00802282">
              <w:rPr>
                <w:rFonts w:ascii="Calibri" w:hAnsi="Calibri" w:cs="Calibri"/>
                <w:b/>
                <w:sz w:val="26"/>
                <w:szCs w:val="26"/>
                <w:lang w:val="en-US"/>
              </w:rPr>
            </w:r>
            <w:r w:rsidRPr="00802282">
              <w:rPr>
                <w:rFonts w:ascii="Calibri" w:hAnsi="Calibri" w:cs="Calibri"/>
                <w:b/>
                <w:sz w:val="26"/>
                <w:szCs w:val="26"/>
                <w:lang w:val="en-US"/>
              </w:rPr>
              <w:fldChar w:fldCharType="separate"/>
            </w:r>
            <w:r w:rsidR="00DA5A59" w:rsidRPr="00802282">
              <w:rPr>
                <w:rFonts w:ascii="Calibri" w:hAnsi="Calibri" w:cs="Calibri"/>
                <w:b/>
                <w:sz w:val="26"/>
                <w:szCs w:val="26"/>
                <w:lang w:val="en-US"/>
              </w:rPr>
              <w:t> </w:t>
            </w:r>
            <w:r w:rsidR="00DA5A59" w:rsidRPr="00802282">
              <w:rPr>
                <w:rFonts w:ascii="Calibri" w:hAnsi="Calibri" w:cs="Calibri"/>
                <w:b/>
                <w:sz w:val="26"/>
                <w:szCs w:val="26"/>
                <w:lang w:val="en-US"/>
              </w:rPr>
              <w:t> </w:t>
            </w:r>
            <w:r w:rsidR="00DA5A59" w:rsidRPr="00802282">
              <w:rPr>
                <w:rFonts w:ascii="Calibri" w:hAnsi="Calibri" w:cs="Calibri"/>
                <w:b/>
                <w:sz w:val="26"/>
                <w:szCs w:val="26"/>
                <w:lang w:val="en-US"/>
              </w:rPr>
              <w:t> </w:t>
            </w:r>
            <w:r w:rsidR="00DA5A59" w:rsidRPr="00802282">
              <w:rPr>
                <w:rFonts w:ascii="Calibri" w:hAnsi="Calibri" w:cs="Calibri"/>
                <w:b/>
                <w:sz w:val="26"/>
                <w:szCs w:val="26"/>
                <w:lang w:val="en-US"/>
              </w:rPr>
              <w:t> </w:t>
            </w:r>
            <w:r w:rsidR="00DA5A59" w:rsidRPr="00802282">
              <w:rPr>
                <w:rFonts w:ascii="Calibri" w:hAnsi="Calibri" w:cs="Calibri"/>
                <w:b/>
                <w:sz w:val="26"/>
                <w:szCs w:val="26"/>
                <w:lang w:val="en-US"/>
              </w:rPr>
              <w:t> </w:t>
            </w:r>
            <w:r w:rsidRPr="00802282">
              <w:rPr>
                <w:rFonts w:ascii="Calibri" w:hAnsi="Calibri" w:cs="Calibri"/>
                <w:b/>
                <w:sz w:val="26"/>
                <w:szCs w:val="26"/>
                <w:lang w:val="en-US"/>
              </w:rPr>
              <w:fldChar w:fldCharType="end"/>
            </w:r>
            <w:bookmarkEnd w:id="0"/>
          </w:p>
          <w:p w:rsidR="00131992" w:rsidRPr="00802282" w:rsidRDefault="00F63C28" w:rsidP="00F74732">
            <w:pPr>
              <w:rPr>
                <w:rFonts w:ascii="Calibri" w:hAnsi="Calibri" w:cs="Calibri"/>
                <w:b/>
                <w:sz w:val="26"/>
                <w:szCs w:val="26"/>
                <w:lang w:val="en-US"/>
              </w:rPr>
            </w:pPr>
            <w:r w:rsidRPr="00802282">
              <w:rPr>
                <w:rFonts w:ascii="Calibri" w:hAnsi="Calibri" w:cs="Calibri"/>
                <w:b/>
                <w:sz w:val="26"/>
                <w:szCs w:val="26"/>
                <w:lang w:val="en-US"/>
              </w:rPr>
              <w:t xml:space="preserve">School pedestrian crossing Mirna </w:t>
            </w:r>
            <w:proofErr w:type="spellStart"/>
            <w:r w:rsidRPr="00802282">
              <w:rPr>
                <w:rFonts w:ascii="Calibri" w:hAnsi="Calibri" w:cs="Calibri"/>
                <w:b/>
                <w:sz w:val="26"/>
                <w:szCs w:val="26"/>
                <w:lang w:val="en-US"/>
              </w:rPr>
              <w:t>Peč</w:t>
            </w:r>
            <w:proofErr w:type="spellEnd"/>
            <w:r w:rsidRPr="00802282">
              <w:rPr>
                <w:rFonts w:ascii="Calibri" w:hAnsi="Calibri" w:cs="Calibri"/>
                <w:b/>
                <w:sz w:val="26"/>
                <w:szCs w:val="26"/>
                <w:lang w:val="en-US"/>
              </w:rPr>
              <w:t xml:space="preserve"> - from theory to practice</w:t>
            </w:r>
          </w:p>
          <w:p w:rsidR="001213E6" w:rsidRPr="00802282" w:rsidRDefault="001213E6" w:rsidP="00F74732">
            <w:pPr>
              <w:rPr>
                <w:rFonts w:ascii="Calibri" w:hAnsi="Calibri" w:cs="Calibri"/>
                <w:b/>
                <w:sz w:val="26"/>
                <w:szCs w:val="26"/>
                <w:lang w:val="en-US"/>
              </w:rPr>
            </w:pPr>
          </w:p>
          <w:p w:rsidR="001213E6" w:rsidRPr="00802282" w:rsidRDefault="001213E6" w:rsidP="00F74732">
            <w:pPr>
              <w:rPr>
                <w:rFonts w:ascii="Calibri" w:hAnsi="Calibri" w:cs="Calibri"/>
                <w:b/>
                <w:sz w:val="26"/>
                <w:szCs w:val="26"/>
                <w:lang w:val="en-US"/>
              </w:rPr>
            </w:pPr>
          </w:p>
        </w:tc>
      </w:tr>
    </w:tbl>
    <w:p w:rsidR="00E5057B" w:rsidRPr="00802282" w:rsidRDefault="00E5057B" w:rsidP="00127C7A">
      <w:pPr>
        <w:rPr>
          <w:rFonts w:ascii="Calibri" w:hAnsi="Calibri" w:cs="Calibri"/>
          <w:sz w:val="20"/>
          <w:szCs w:val="20"/>
          <w:lang w:val="en-US"/>
        </w:rPr>
      </w:pPr>
    </w:p>
    <w:p w:rsidR="001213E6" w:rsidRPr="00802282" w:rsidRDefault="001213E6" w:rsidP="00127C7A">
      <w:pPr>
        <w:rPr>
          <w:rFonts w:ascii="Calibri" w:hAnsi="Calibri" w:cs="Calibri"/>
          <w:sz w:val="20"/>
          <w:szCs w:val="20"/>
          <w:lang w:val="en-US"/>
        </w:rPr>
      </w:pPr>
    </w:p>
    <w:p w:rsidR="00CD5AFE" w:rsidRPr="00802282" w:rsidRDefault="00CD5AFE" w:rsidP="00127C7A">
      <w:pPr>
        <w:rPr>
          <w:rFonts w:ascii="Calibri" w:hAnsi="Calibri" w:cs="Calibri"/>
          <w:sz w:val="36"/>
          <w:szCs w:val="36"/>
          <w:lang w:val="en-US"/>
        </w:rPr>
      </w:pPr>
    </w:p>
    <w:p w:rsidR="001213E6" w:rsidRPr="00802282" w:rsidRDefault="001213E6" w:rsidP="00127C7A">
      <w:pPr>
        <w:rPr>
          <w:rFonts w:ascii="Calibri" w:hAnsi="Calibri" w:cs="Calibri"/>
          <w:sz w:val="20"/>
          <w:szCs w:val="20"/>
          <w:lang w:val="en-US"/>
        </w:rPr>
      </w:pPr>
    </w:p>
    <w:p w:rsidR="001213E6" w:rsidRPr="00802282" w:rsidRDefault="001213E6" w:rsidP="00127C7A">
      <w:pPr>
        <w:rPr>
          <w:rFonts w:ascii="Calibri" w:hAnsi="Calibri" w:cs="Calibri"/>
          <w:sz w:val="20"/>
          <w:szCs w:val="20"/>
          <w:lang w:val="en-US"/>
        </w:rPr>
      </w:pPr>
    </w:p>
    <w:p w:rsidR="00BD5890" w:rsidRPr="00802282" w:rsidRDefault="00BD5890" w:rsidP="00127C7A">
      <w:pPr>
        <w:rPr>
          <w:rFonts w:ascii="Calibri" w:hAnsi="Calibri" w:cs="Calibri"/>
          <w:lang w:val="en-US"/>
        </w:rPr>
      </w:pPr>
    </w:p>
    <w:p w:rsidR="00CD5AFE" w:rsidRPr="00802282" w:rsidRDefault="00CD5AFE" w:rsidP="00127C7A">
      <w:pPr>
        <w:rPr>
          <w:rFonts w:ascii="Calibri" w:hAnsi="Calibri" w:cs="Calibri"/>
          <w:sz w:val="20"/>
          <w:szCs w:val="20"/>
          <w:lang w:val="en-US"/>
        </w:rPr>
      </w:pPr>
    </w:p>
    <w:p w:rsidR="001213E6" w:rsidRPr="00802282" w:rsidRDefault="001213E6" w:rsidP="00127C7A">
      <w:pPr>
        <w:rPr>
          <w:rFonts w:ascii="Calibri" w:hAnsi="Calibri" w:cs="Calibri"/>
          <w:sz w:val="20"/>
          <w:szCs w:val="20"/>
          <w:lang w:val="en-US"/>
        </w:rPr>
      </w:pPr>
    </w:p>
    <w:tbl>
      <w:tblPr>
        <w:tblW w:w="5369" w:type="pct"/>
        <w:tblInd w:w="-567" w:type="dxa"/>
        <w:tblCellMar>
          <w:left w:w="0" w:type="dxa"/>
          <w:right w:w="0" w:type="dxa"/>
        </w:tblCellMar>
        <w:tblLook w:val="04A0" w:firstRow="1" w:lastRow="0" w:firstColumn="1" w:lastColumn="0" w:noHBand="0" w:noVBand="1"/>
      </w:tblPr>
      <w:tblGrid>
        <w:gridCol w:w="2940"/>
        <w:gridCol w:w="6698"/>
      </w:tblGrid>
      <w:tr w:rsidR="006C79BB" w:rsidRPr="00802282" w:rsidTr="00CD5AFE">
        <w:trPr>
          <w:trHeight w:hRule="exact" w:val="86"/>
        </w:trPr>
        <w:tc>
          <w:tcPr>
            <w:tcW w:w="2940" w:type="dxa"/>
          </w:tcPr>
          <w:p w:rsidR="006C79BB" w:rsidRPr="00802282" w:rsidRDefault="006C79BB" w:rsidP="00786ACE">
            <w:pPr>
              <w:pStyle w:val="Brezrazmikov"/>
              <w:rPr>
                <w:rFonts w:ascii="Calibri" w:hAnsi="Calibri" w:cs="Calibri"/>
              </w:rPr>
            </w:pPr>
          </w:p>
        </w:tc>
        <w:tc>
          <w:tcPr>
            <w:tcW w:w="6699" w:type="dxa"/>
            <w:tcBorders>
              <w:top w:val="single" w:sz="6" w:space="0" w:color="438086"/>
              <w:bottom w:val="single" w:sz="24"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86"/>
        </w:trPr>
        <w:tc>
          <w:tcPr>
            <w:tcW w:w="2940" w:type="dxa"/>
            <w:tcBorders>
              <w:bottom w:val="single" w:sz="2" w:space="0" w:color="438086"/>
            </w:tcBorders>
          </w:tcPr>
          <w:p w:rsidR="006C79BB" w:rsidRPr="00802282" w:rsidRDefault="006C79BB" w:rsidP="00786ACE">
            <w:pPr>
              <w:pStyle w:val="Brezrazmikov"/>
              <w:rPr>
                <w:rFonts w:ascii="Calibri" w:hAnsi="Calibri" w:cs="Calibri"/>
              </w:rPr>
            </w:pPr>
          </w:p>
        </w:tc>
        <w:tc>
          <w:tcPr>
            <w:tcW w:w="6699" w:type="dxa"/>
            <w:tcBorders>
              <w:top w:val="single" w:sz="24" w:space="0" w:color="438086"/>
              <w:bottom w:val="single" w:sz="2"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115"/>
        </w:trPr>
        <w:tc>
          <w:tcPr>
            <w:tcW w:w="2940" w:type="dxa"/>
            <w:tcBorders>
              <w:top w:val="single" w:sz="2" w:space="0" w:color="438086"/>
              <w:bottom w:val="single" w:sz="8" w:space="0" w:color="438086"/>
            </w:tcBorders>
          </w:tcPr>
          <w:p w:rsidR="006C79BB" w:rsidRPr="00802282" w:rsidRDefault="006C79BB" w:rsidP="00786ACE">
            <w:pPr>
              <w:pStyle w:val="Brezrazmikov"/>
              <w:rPr>
                <w:rFonts w:ascii="Calibri" w:hAnsi="Calibri" w:cs="Calibri"/>
              </w:rPr>
            </w:pPr>
          </w:p>
        </w:tc>
        <w:tc>
          <w:tcPr>
            <w:tcW w:w="6699" w:type="dxa"/>
            <w:tcBorders>
              <w:top w:val="single" w:sz="2" w:space="0" w:color="438086"/>
              <w:bottom w:val="single" w:sz="8" w:space="0" w:color="438086"/>
            </w:tcBorders>
          </w:tcPr>
          <w:p w:rsidR="006C79BB" w:rsidRPr="00802282" w:rsidRDefault="006C79BB" w:rsidP="00786ACE">
            <w:pPr>
              <w:pStyle w:val="Brezrazmikov"/>
              <w:rPr>
                <w:rFonts w:ascii="Calibri" w:hAnsi="Calibri" w:cs="Calibri"/>
              </w:rPr>
            </w:pPr>
          </w:p>
        </w:tc>
      </w:tr>
      <w:tr w:rsidR="006C79BB" w:rsidRPr="00802282" w:rsidTr="00CD5AFE">
        <w:trPr>
          <w:trHeight w:hRule="exact" w:val="58"/>
        </w:trPr>
        <w:tc>
          <w:tcPr>
            <w:tcW w:w="2940" w:type="dxa"/>
            <w:tcBorders>
              <w:top w:val="single" w:sz="8" w:space="0" w:color="438086"/>
            </w:tcBorders>
          </w:tcPr>
          <w:p w:rsidR="006C79BB" w:rsidRPr="00802282" w:rsidRDefault="006C79BB" w:rsidP="00786ACE">
            <w:pPr>
              <w:pStyle w:val="Brezrazmikov"/>
              <w:rPr>
                <w:rFonts w:ascii="Calibri" w:hAnsi="Calibri" w:cs="Calibri"/>
              </w:rPr>
            </w:pPr>
          </w:p>
        </w:tc>
        <w:tc>
          <w:tcPr>
            <w:tcW w:w="6699" w:type="dxa"/>
            <w:tcBorders>
              <w:top w:val="single" w:sz="8" w:space="0" w:color="438086"/>
              <w:bottom w:val="single" w:sz="12" w:space="0" w:color="438086"/>
            </w:tcBorders>
          </w:tcPr>
          <w:p w:rsidR="006C79BB" w:rsidRPr="00802282" w:rsidRDefault="006C79BB" w:rsidP="00786ACE">
            <w:pPr>
              <w:pStyle w:val="Brezrazmikov"/>
              <w:rPr>
                <w:rFonts w:ascii="Calibri" w:hAnsi="Calibri" w:cs="Calibri"/>
              </w:rPr>
            </w:pPr>
          </w:p>
        </w:tc>
      </w:tr>
    </w:tbl>
    <w:p w:rsidR="001213E6" w:rsidRPr="00802282" w:rsidRDefault="0067495B" w:rsidP="00127C7A">
      <w:pPr>
        <w:rPr>
          <w:rFonts w:ascii="Calibri" w:hAnsi="Calibri" w:cs="Calibri"/>
          <w:lang w:val="en-US"/>
        </w:rPr>
        <w:sectPr w:rsidR="001213E6" w:rsidRPr="00802282" w:rsidSect="000869CE">
          <w:pgSz w:w="11907" w:h="16840" w:code="9"/>
          <w:pgMar w:top="993" w:right="1134" w:bottom="709" w:left="1797" w:header="720" w:footer="595" w:gutter="0"/>
          <w:pgNumType w:start="1"/>
          <w:cols w:space="720"/>
          <w:docGrid w:linePitch="360"/>
        </w:sectPr>
      </w:pPr>
      <w:r w:rsidRPr="00802282">
        <w:rPr>
          <w:rFonts w:ascii="Calibri" w:hAnsi="Calibri" w:cs="Calibri"/>
          <w:noProof/>
          <w:lang w:val="sl-SI" w:eastAsia="sl-SI"/>
        </w:rPr>
        <mc:AlternateContent>
          <mc:Choice Requires="wps">
            <w:drawing>
              <wp:anchor distT="0" distB="0" distL="114300" distR="114300" simplePos="0" relativeHeight="251661311" behindDoc="0" locked="0" layoutInCell="1" allowOverlap="1" wp14:anchorId="49CB3A83" wp14:editId="149099A5">
                <wp:simplePos x="0" y="0"/>
                <wp:positionH relativeFrom="column">
                  <wp:posOffset>3439160</wp:posOffset>
                </wp:positionH>
                <wp:positionV relativeFrom="paragraph">
                  <wp:posOffset>455930</wp:posOffset>
                </wp:positionV>
                <wp:extent cx="1193165" cy="483235"/>
                <wp:effectExtent l="635"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353" w:rsidRPr="00C10878" w:rsidRDefault="000F7353" w:rsidP="000F7353">
                            <w:pPr>
                              <w:jc w:val="right"/>
                              <w:rPr>
                                <w:sz w:val="16"/>
                                <w:szCs w:val="16"/>
                                <w:lang w:val="en-US"/>
                              </w:rPr>
                            </w:pPr>
                            <w:r w:rsidRPr="00C10878">
                              <w:rPr>
                                <w:sz w:val="16"/>
                                <w:szCs w:val="16"/>
                                <w:lang w:val="en-US"/>
                              </w:rPr>
                              <w:t xml:space="preserve">TRA VISIONS 2016 </w:t>
                            </w:r>
                          </w:p>
                          <w:p w:rsidR="000F7353" w:rsidRPr="00C10878" w:rsidRDefault="000F7353" w:rsidP="000F7353">
                            <w:pPr>
                              <w:jc w:val="right"/>
                              <w:rPr>
                                <w:sz w:val="16"/>
                                <w:szCs w:val="16"/>
                                <w:lang w:val="en-US"/>
                              </w:rPr>
                            </w:pPr>
                            <w:proofErr w:type="gramStart"/>
                            <w:r w:rsidRPr="00C10878">
                              <w:rPr>
                                <w:sz w:val="16"/>
                                <w:szCs w:val="16"/>
                                <w:lang w:val="en-US"/>
                              </w:rPr>
                              <w:t>is</w:t>
                            </w:r>
                            <w:proofErr w:type="gramEnd"/>
                            <w:r w:rsidRPr="00C10878">
                              <w:rPr>
                                <w:sz w:val="16"/>
                                <w:szCs w:val="16"/>
                                <w:lang w:val="en-US"/>
                              </w:rPr>
                              <w:t xml:space="preserve"> funded by </w:t>
                            </w:r>
                          </w:p>
                          <w:p w:rsidR="000F7353" w:rsidRPr="00C66B9C" w:rsidRDefault="000F7353" w:rsidP="000F7353">
                            <w:pPr>
                              <w:jc w:val="right"/>
                              <w:rPr>
                                <w:sz w:val="16"/>
                                <w:szCs w:val="16"/>
                                <w:lang w:val="en-US"/>
                              </w:rPr>
                            </w:pPr>
                            <w:proofErr w:type="gramStart"/>
                            <w:r w:rsidRPr="00C10878">
                              <w:rPr>
                                <w:sz w:val="16"/>
                                <w:szCs w:val="16"/>
                              </w:rPr>
                              <w:t>the</w:t>
                            </w:r>
                            <w:proofErr w:type="gramEnd"/>
                            <w:r w:rsidRPr="00C10878">
                              <w:rPr>
                                <w:sz w:val="16"/>
                                <w:szCs w:val="16"/>
                              </w:rPr>
                              <w:t xml:space="preserve"> European Union </w:t>
                            </w:r>
                          </w:p>
                          <w:p w:rsidR="000F7353" w:rsidRPr="00C10878" w:rsidRDefault="000F7353" w:rsidP="000F7353">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0.8pt;margin-top:35.9pt;width:93.95pt;height:38.0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" stroked="f">
                <v:textbox>
                  <w:txbxContent>
                    <w:p w:rsidR="000F7353" w:rsidRPr="00C10878" w:rsidRDefault="000F7353" w:rsidP="000F7353">
                      <w:pPr>
                        <w:jc w:val="right"/>
                        <w:rPr>
                          <w:sz w:val="16"/>
                          <w:szCs w:val="16"/>
                          <w:lang w:val="en-US"/>
                        </w:rPr>
                      </w:pPr>
                      <w:r w:rsidRPr="00C10878">
                        <w:rPr>
                          <w:sz w:val="16"/>
                          <w:szCs w:val="16"/>
                          <w:lang w:val="en-US"/>
                        </w:rPr>
                        <w:t xml:space="preserve">TRA VISIONS 2016 </w:t>
                      </w:r>
                    </w:p>
                    <w:p w:rsidR="000F7353" w:rsidRPr="00C10878" w:rsidRDefault="000F7353" w:rsidP="000F7353">
                      <w:pPr>
                        <w:jc w:val="right"/>
                        <w:rPr>
                          <w:sz w:val="16"/>
                          <w:szCs w:val="16"/>
                          <w:lang w:val="en-US"/>
                        </w:rPr>
                      </w:pPr>
                      <w:r w:rsidRPr="00C10878">
                        <w:rPr>
                          <w:sz w:val="16"/>
                          <w:szCs w:val="16"/>
                          <w:lang w:val="en-US"/>
                        </w:rPr>
                        <w:t xml:space="preserve">is funded by </w:t>
                      </w:r>
                    </w:p>
                    <w:p w:rsidR="000F7353" w:rsidRPr="00C66B9C" w:rsidRDefault="000F7353" w:rsidP="000F7353">
                      <w:pPr>
                        <w:jc w:val="right"/>
                        <w:rPr>
                          <w:sz w:val="16"/>
                          <w:szCs w:val="16"/>
                          <w:lang w:val="en-US"/>
                        </w:rPr>
                      </w:pPr>
                      <w:r w:rsidRPr="00C10878">
                        <w:rPr>
                          <w:sz w:val="16"/>
                          <w:szCs w:val="16"/>
                        </w:rPr>
                        <w:t xml:space="preserve">the European Union </w:t>
                      </w:r>
                    </w:p>
                    <w:p w:rsidR="000F7353" w:rsidRPr="00C10878" w:rsidRDefault="000F7353" w:rsidP="000F7353">
                      <w:pPr>
                        <w:jc w:val="right"/>
                        <w:rPr>
                          <w:sz w:val="16"/>
                          <w:szCs w:val="16"/>
                        </w:rPr>
                      </w:pPr>
                    </w:p>
                  </w:txbxContent>
                </v:textbox>
              </v:shape>
            </w:pict>
          </mc:Fallback>
        </mc:AlternateContent>
      </w:r>
      <w:r w:rsidR="000869CE" w:rsidRPr="00802282">
        <w:rPr>
          <w:rFonts w:ascii="Calibri" w:hAnsi="Calibri" w:cs="Calibri"/>
          <w:noProof/>
          <w:lang w:val="sl-SI" w:eastAsia="sl-SI"/>
        </w:rPr>
        <w:drawing>
          <wp:anchor distT="0" distB="0" distL="114300" distR="114300" simplePos="0" relativeHeight="251662336" behindDoc="0" locked="0" layoutInCell="1" allowOverlap="1" wp14:anchorId="0A63118E" wp14:editId="15A53A6C">
            <wp:simplePos x="0" y="0"/>
            <wp:positionH relativeFrom="column">
              <wp:posOffset>4558030</wp:posOffset>
            </wp:positionH>
            <wp:positionV relativeFrom="paragraph">
              <wp:posOffset>64135</wp:posOffset>
            </wp:positionV>
            <wp:extent cx="1200150" cy="789940"/>
            <wp:effectExtent l="19050" t="0" r="0"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l="74879" t="3370" r="585" b="3370"/>
                    <a:stretch>
                      <a:fillRect/>
                    </a:stretch>
                  </pic:blipFill>
                  <pic:spPr bwMode="auto">
                    <a:xfrm>
                      <a:off x="0" y="0"/>
                      <a:ext cx="1200150" cy="789940"/>
                    </a:xfrm>
                    <a:prstGeom prst="rect">
                      <a:avLst/>
                    </a:prstGeom>
                    <a:noFill/>
                    <a:ln w="9525">
                      <a:noFill/>
                      <a:miter lim="800000"/>
                      <a:headEnd/>
                      <a:tailEnd/>
                    </a:ln>
                  </pic:spPr>
                </pic:pic>
              </a:graphicData>
            </a:graphic>
          </wp:anchor>
        </w:drawing>
      </w:r>
      <w:r w:rsidR="000F7353" w:rsidRPr="00802282">
        <w:rPr>
          <w:rFonts w:ascii="Calibri" w:hAnsi="Calibri" w:cs="Calibri"/>
          <w:noProof/>
          <w:lang w:val="sl-SI" w:eastAsia="sl-SI"/>
        </w:rPr>
        <w:drawing>
          <wp:anchor distT="0" distB="0" distL="114300" distR="114300" simplePos="0" relativeHeight="251664384" behindDoc="0" locked="0" layoutInCell="1" allowOverlap="1" wp14:anchorId="7EBEFFCC" wp14:editId="006828A7">
            <wp:simplePos x="0" y="0"/>
            <wp:positionH relativeFrom="margin">
              <wp:posOffset>-379767</wp:posOffset>
            </wp:positionH>
            <wp:positionV relativeFrom="paragraph">
              <wp:posOffset>466464</wp:posOffset>
            </wp:positionV>
            <wp:extent cx="2691877" cy="387275"/>
            <wp:effectExtent l="19050" t="0" r="0" b="0"/>
            <wp:wrapNone/>
            <wp:docPr id="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89316" cy="383177"/>
                    </a:xfrm>
                    <a:prstGeom prst="rect">
                      <a:avLst/>
                    </a:prstGeom>
                    <a:noFill/>
                  </pic:spPr>
                </pic:pic>
              </a:graphicData>
            </a:graphic>
          </wp:anchor>
        </w:drawing>
      </w:r>
    </w:p>
    <w:p w:rsidR="001213E6" w:rsidRPr="00802282" w:rsidRDefault="001213E6" w:rsidP="001213E6">
      <w:pPr>
        <w:pStyle w:val="Naslov1"/>
        <w:numPr>
          <w:ilvl w:val="0"/>
          <w:numId w:val="30"/>
        </w:numPr>
        <w:jc w:val="both"/>
        <w:rPr>
          <w:rFonts w:ascii="Arial" w:hAnsi="Arial" w:cs="Arial"/>
          <w:b/>
        </w:rPr>
      </w:pPr>
      <w:r w:rsidRPr="00802282">
        <w:rPr>
          <w:rFonts w:ascii="Arial" w:hAnsi="Arial" w:cs="Arial"/>
          <w:b/>
        </w:rPr>
        <w:lastRenderedPageBreak/>
        <w:t>Introduction</w:t>
      </w:r>
    </w:p>
    <w:p w:rsidR="00FD08B3" w:rsidRPr="00802282" w:rsidRDefault="00F63C28" w:rsidP="00F63C28">
      <w:pPr>
        <w:ind w:left="851"/>
        <w:jc w:val="both"/>
        <w:rPr>
          <w:rFonts w:cs="Arial"/>
          <w:color w:val="000000" w:themeColor="text1"/>
          <w:sz w:val="20"/>
          <w:szCs w:val="20"/>
          <w:lang w:val="en-US" w:eastAsia="en-GB"/>
        </w:rPr>
      </w:pPr>
      <w:r w:rsidRPr="00802282">
        <w:rPr>
          <w:rFonts w:cs="Arial"/>
          <w:color w:val="000000" w:themeColor="text1"/>
          <w:sz w:val="20"/>
          <w:szCs w:val="20"/>
          <w:lang w:val="en-US" w:eastAsia="en-GB"/>
        </w:rPr>
        <w:t xml:space="preserve">During the completion of motorway deviation road, that in the future would become a state road, a school and a kindergarten was built near by the road. Because of different investors, lack of funds, coordination and competence an existing crossroad, near vicinity of a school and kindergarten, was not reconstructed and </w:t>
      </w:r>
      <w:r w:rsidR="00FD08B3" w:rsidRPr="00802282">
        <w:rPr>
          <w:rFonts w:cs="Arial"/>
          <w:color w:val="000000" w:themeColor="text1"/>
          <w:sz w:val="20"/>
          <w:szCs w:val="20"/>
          <w:lang w:val="en-US" w:eastAsia="en-GB"/>
        </w:rPr>
        <w:t>so</w:t>
      </w:r>
      <w:r w:rsidRPr="00802282">
        <w:rPr>
          <w:rFonts w:cs="Arial"/>
          <w:color w:val="000000" w:themeColor="text1"/>
          <w:sz w:val="20"/>
          <w:szCs w:val="20"/>
          <w:lang w:val="en-US" w:eastAsia="en-GB"/>
        </w:rPr>
        <w:t xml:space="preserve"> pedestrian crossing was not build</w:t>
      </w:r>
      <w:r w:rsidR="00FD08B3" w:rsidRPr="00802282">
        <w:rPr>
          <w:rFonts w:cs="Arial"/>
          <w:color w:val="000000" w:themeColor="text1"/>
          <w:sz w:val="20"/>
          <w:szCs w:val="20"/>
          <w:lang w:val="en-US" w:eastAsia="en-GB"/>
        </w:rPr>
        <w:t>,</w:t>
      </w:r>
      <w:r w:rsidRPr="00802282">
        <w:rPr>
          <w:rFonts w:cs="Arial"/>
          <w:color w:val="000000" w:themeColor="text1"/>
          <w:sz w:val="20"/>
          <w:szCs w:val="20"/>
          <w:lang w:val="en-US" w:eastAsia="en-GB"/>
        </w:rPr>
        <w:t xml:space="preserve"> </w:t>
      </w:r>
      <w:r w:rsidR="00FD08B3" w:rsidRPr="00802282">
        <w:rPr>
          <w:rFonts w:cs="Arial"/>
          <w:color w:val="000000" w:themeColor="text1"/>
          <w:sz w:val="20"/>
          <w:szCs w:val="20"/>
          <w:lang w:val="en-US" w:eastAsia="en-GB"/>
        </w:rPr>
        <w:t>as it should be according to regulations and</w:t>
      </w:r>
      <w:r w:rsidRPr="00802282">
        <w:rPr>
          <w:rFonts w:cs="Arial"/>
          <w:color w:val="000000" w:themeColor="text1"/>
          <w:sz w:val="20"/>
          <w:szCs w:val="20"/>
          <w:lang w:val="en-US" w:eastAsia="en-GB"/>
        </w:rPr>
        <w:t xml:space="preserve"> project</w:t>
      </w:r>
      <w:r w:rsidR="00FD08B3" w:rsidRPr="00802282">
        <w:rPr>
          <w:rFonts w:cs="Arial"/>
          <w:color w:val="000000" w:themeColor="text1"/>
          <w:sz w:val="20"/>
          <w:szCs w:val="20"/>
          <w:lang w:val="en-US" w:eastAsia="en-GB"/>
        </w:rPr>
        <w:t xml:space="preserve"> design of school and kindergarten</w:t>
      </w:r>
      <w:r w:rsidRPr="00802282">
        <w:rPr>
          <w:rFonts w:cs="Arial"/>
          <w:color w:val="000000" w:themeColor="text1"/>
          <w:sz w:val="20"/>
          <w:szCs w:val="20"/>
          <w:lang w:val="en-US" w:eastAsia="en-GB"/>
        </w:rPr>
        <w:t xml:space="preserve">. </w:t>
      </w:r>
    </w:p>
    <w:p w:rsidR="00FD08B3" w:rsidRPr="00802282" w:rsidRDefault="00FD08B3" w:rsidP="00F63C28">
      <w:pPr>
        <w:ind w:left="851"/>
        <w:jc w:val="both"/>
        <w:rPr>
          <w:rFonts w:cs="Arial"/>
          <w:color w:val="000000" w:themeColor="text1"/>
          <w:sz w:val="20"/>
          <w:szCs w:val="20"/>
          <w:lang w:val="en-US" w:eastAsia="en-GB"/>
        </w:rPr>
      </w:pPr>
      <w:r w:rsidRPr="00802282">
        <w:rPr>
          <w:rFonts w:cs="Arial"/>
          <w:color w:val="000000" w:themeColor="text1"/>
          <w:sz w:val="20"/>
          <w:szCs w:val="20"/>
          <w:lang w:val="en-US" w:eastAsia="en-GB"/>
        </w:rPr>
        <w:t>So p</w:t>
      </w:r>
      <w:r w:rsidR="00F63C28" w:rsidRPr="00802282">
        <w:rPr>
          <w:rFonts w:cs="Arial"/>
          <w:color w:val="000000" w:themeColor="text1"/>
          <w:sz w:val="20"/>
          <w:szCs w:val="20"/>
          <w:lang w:val="en-US" w:eastAsia="en-GB"/>
        </w:rPr>
        <w:t xml:space="preserve">rior the road was to be open something has to be done to ensure safe road crossing for school children. In this stage we were asked to collaborate with the road designer and help to design a temporary or "in between" solution, until funds for reconstruction </w:t>
      </w:r>
      <w:r w:rsidRPr="00802282">
        <w:rPr>
          <w:rFonts w:cs="Arial"/>
          <w:color w:val="000000" w:themeColor="text1"/>
          <w:sz w:val="20"/>
          <w:szCs w:val="20"/>
          <w:lang w:val="en-US" w:eastAsia="en-GB"/>
        </w:rPr>
        <w:t xml:space="preserve">according to project design of school and kindergarten, </w:t>
      </w:r>
      <w:r w:rsidR="00F63C28" w:rsidRPr="00802282">
        <w:rPr>
          <w:rFonts w:cs="Arial"/>
          <w:color w:val="000000" w:themeColor="text1"/>
          <w:sz w:val="20"/>
          <w:szCs w:val="20"/>
          <w:lang w:val="en-US" w:eastAsia="en-GB"/>
        </w:rPr>
        <w:t xml:space="preserve">were to be ensured. </w:t>
      </w:r>
    </w:p>
    <w:p w:rsidR="00F63C28" w:rsidRPr="00802282" w:rsidRDefault="00F63C28" w:rsidP="00FD08B3">
      <w:pPr>
        <w:ind w:left="851"/>
        <w:jc w:val="both"/>
        <w:rPr>
          <w:rFonts w:cs="Arial"/>
          <w:color w:val="000000" w:themeColor="text1"/>
          <w:sz w:val="20"/>
          <w:szCs w:val="20"/>
          <w:lang w:val="en-US" w:eastAsia="en-GB"/>
        </w:rPr>
      </w:pPr>
      <w:r w:rsidRPr="00802282">
        <w:rPr>
          <w:rFonts w:cs="Arial"/>
          <w:color w:val="000000" w:themeColor="text1"/>
          <w:sz w:val="20"/>
          <w:szCs w:val="20"/>
          <w:lang w:val="en-US" w:eastAsia="en-GB"/>
        </w:rPr>
        <w:t xml:space="preserve">As there was no time and funds for major building intervention, we came up with the idea of a road design that would incorporate basic elements of "Human factors", that is, to affect the driver by Self-explanatory road design and slow down the traffic. So we came up with road design that would ensure credible speed limit, which will be accepted and respected by the drivers. </w:t>
      </w:r>
      <w:r w:rsidR="00FD08B3" w:rsidRPr="00802282">
        <w:rPr>
          <w:rFonts w:cs="Arial"/>
          <w:color w:val="000000" w:themeColor="text1"/>
          <w:sz w:val="20"/>
          <w:szCs w:val="20"/>
          <w:lang w:val="en-US" w:eastAsia="en-GB"/>
        </w:rPr>
        <w:t xml:space="preserve">In that design we also include passive safety elements and made road more forgiving. </w:t>
      </w:r>
    </w:p>
    <w:p w:rsidR="001213E6" w:rsidRDefault="00F63C28" w:rsidP="00F63C28">
      <w:pPr>
        <w:ind w:left="851"/>
        <w:jc w:val="both"/>
        <w:rPr>
          <w:rFonts w:cs="Arial"/>
          <w:color w:val="000000" w:themeColor="text1"/>
          <w:sz w:val="20"/>
          <w:szCs w:val="20"/>
          <w:lang w:val="en-US" w:eastAsia="en-GB"/>
        </w:rPr>
      </w:pPr>
      <w:r w:rsidRPr="00802282">
        <w:rPr>
          <w:rFonts w:cs="Arial"/>
          <w:color w:val="000000" w:themeColor="text1"/>
          <w:sz w:val="20"/>
          <w:szCs w:val="20"/>
          <w:lang w:val="en-US" w:eastAsia="en-GB"/>
        </w:rPr>
        <w:t xml:space="preserve">This paper will show how we came </w:t>
      </w:r>
      <w:r w:rsidR="00FD08B3" w:rsidRPr="00802282">
        <w:rPr>
          <w:rFonts w:cs="Arial"/>
          <w:color w:val="000000" w:themeColor="text1"/>
          <w:sz w:val="20"/>
          <w:szCs w:val="20"/>
          <w:lang w:val="en-US" w:eastAsia="en-GB"/>
        </w:rPr>
        <w:t xml:space="preserve">up </w:t>
      </w:r>
      <w:r w:rsidRPr="00802282">
        <w:rPr>
          <w:rFonts w:cs="Arial"/>
          <w:color w:val="000000" w:themeColor="text1"/>
          <w:sz w:val="20"/>
          <w:szCs w:val="20"/>
          <w:lang w:val="en-US" w:eastAsia="en-GB"/>
        </w:rPr>
        <w:t>with an idea and evolve it fr</w:t>
      </w:r>
      <w:r w:rsidR="00FD08B3" w:rsidRPr="00802282">
        <w:rPr>
          <w:rFonts w:cs="Arial"/>
          <w:color w:val="000000" w:themeColor="text1"/>
          <w:sz w:val="20"/>
          <w:szCs w:val="20"/>
          <w:lang w:val="en-US" w:eastAsia="en-GB"/>
        </w:rPr>
        <w:t>om theory to practical solution.</w:t>
      </w:r>
      <w:r w:rsidRPr="00802282">
        <w:rPr>
          <w:rFonts w:cs="Arial"/>
          <w:color w:val="000000" w:themeColor="text1"/>
          <w:sz w:val="20"/>
          <w:szCs w:val="20"/>
          <w:lang w:val="en-US" w:eastAsia="en-GB"/>
        </w:rPr>
        <w:t xml:space="preserve"> </w:t>
      </w:r>
    </w:p>
    <w:p w:rsidR="009077D9" w:rsidRDefault="009077D9" w:rsidP="00F63C28">
      <w:pPr>
        <w:ind w:left="851"/>
        <w:jc w:val="both"/>
        <w:rPr>
          <w:rFonts w:cs="Arial"/>
          <w:color w:val="000000" w:themeColor="text1"/>
          <w:sz w:val="20"/>
          <w:szCs w:val="20"/>
          <w:lang w:val="en-US" w:eastAsia="en-GB"/>
        </w:rPr>
      </w:pPr>
    </w:p>
    <w:p w:rsidR="009077D9" w:rsidRPr="00802282" w:rsidRDefault="00596E0C" w:rsidP="00F63C28">
      <w:pPr>
        <w:ind w:left="851"/>
        <w:jc w:val="both"/>
        <w:rPr>
          <w:rFonts w:cs="Arial"/>
          <w:color w:val="000000" w:themeColor="text1"/>
          <w:sz w:val="20"/>
          <w:szCs w:val="20"/>
          <w:lang w:val="en-US" w:eastAsia="en-GB"/>
        </w:rPr>
      </w:pPr>
      <w:r>
        <w:rPr>
          <w:rFonts w:cs="Arial"/>
          <w:noProof/>
          <w:color w:val="000000" w:themeColor="text1"/>
          <w:sz w:val="20"/>
          <w:szCs w:val="20"/>
          <w:lang w:val="sl-SI" w:eastAsia="sl-SI"/>
        </w:rPr>
        <w:drawing>
          <wp:inline distT="0" distB="0" distL="0" distR="0" wp14:anchorId="2154A93B">
            <wp:extent cx="4748239" cy="273600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748239" cy="2736000"/>
                    </a:xfrm>
                    <a:prstGeom prst="rect">
                      <a:avLst/>
                    </a:prstGeom>
                    <a:noFill/>
                  </pic:spPr>
                </pic:pic>
              </a:graphicData>
            </a:graphic>
          </wp:inline>
        </w:drawing>
      </w:r>
    </w:p>
    <w:p w:rsidR="00F63C28" w:rsidRPr="00802282" w:rsidRDefault="00F63C28" w:rsidP="00F63C28">
      <w:pPr>
        <w:rPr>
          <w:lang w:val="en-US"/>
        </w:rPr>
      </w:pPr>
    </w:p>
    <w:p w:rsidR="001213E6" w:rsidRPr="00802282" w:rsidRDefault="001213E6" w:rsidP="001213E6">
      <w:pPr>
        <w:pStyle w:val="Naslov1"/>
        <w:numPr>
          <w:ilvl w:val="0"/>
          <w:numId w:val="30"/>
        </w:numPr>
        <w:jc w:val="both"/>
        <w:rPr>
          <w:rFonts w:ascii="Arial" w:hAnsi="Arial"/>
          <w:b/>
          <w:bCs/>
        </w:rPr>
      </w:pPr>
      <w:r w:rsidRPr="00802282">
        <w:rPr>
          <w:rFonts w:ascii="Arial" w:hAnsi="Arial"/>
          <w:b/>
          <w:bCs/>
        </w:rPr>
        <w:t>Selection of research area</w:t>
      </w:r>
    </w:p>
    <w:p w:rsidR="00575597" w:rsidRPr="00804AA8" w:rsidRDefault="007313DB" w:rsidP="007D4DF2">
      <w:pPr>
        <w:ind w:left="828"/>
        <w:jc w:val="both"/>
        <w:rPr>
          <w:sz w:val="20"/>
          <w:szCs w:val="20"/>
          <w:lang w:val="en-US"/>
        </w:rPr>
      </w:pPr>
      <w:r>
        <w:rPr>
          <w:sz w:val="20"/>
          <w:szCs w:val="20"/>
          <w:lang w:val="en-US"/>
        </w:rPr>
        <w:t>I</w:t>
      </w:r>
      <w:r w:rsidR="007D4DF2">
        <w:rPr>
          <w:sz w:val="20"/>
          <w:szCs w:val="20"/>
          <w:lang w:val="en-US"/>
        </w:rPr>
        <w:t xml:space="preserve">n this particular situation </w:t>
      </w:r>
      <w:r>
        <w:rPr>
          <w:sz w:val="20"/>
          <w:szCs w:val="20"/>
          <w:lang w:val="en-US"/>
        </w:rPr>
        <w:t>of</w:t>
      </w:r>
      <w:r w:rsidR="007D4DF2">
        <w:rPr>
          <w:sz w:val="20"/>
          <w:szCs w:val="20"/>
          <w:lang w:val="en-US"/>
        </w:rPr>
        <w:t xml:space="preserve"> post</w:t>
      </w:r>
      <w:proofErr w:type="gramStart"/>
      <w:r w:rsidR="007D4DF2">
        <w:rPr>
          <w:sz w:val="20"/>
          <w:szCs w:val="20"/>
          <w:lang w:val="en-US"/>
        </w:rPr>
        <w:t>-(</w:t>
      </w:r>
      <w:proofErr w:type="gramEnd"/>
      <w:r w:rsidR="007D4DF2">
        <w:rPr>
          <w:sz w:val="20"/>
          <w:szCs w:val="20"/>
          <w:lang w:val="en-US"/>
        </w:rPr>
        <w:t xml:space="preserve">re)design stage, we mainly </w:t>
      </w:r>
      <w:r>
        <w:rPr>
          <w:sz w:val="20"/>
          <w:szCs w:val="20"/>
          <w:lang w:val="en-US"/>
        </w:rPr>
        <w:t xml:space="preserve">strive to improve and upgrade the </w:t>
      </w:r>
      <w:r w:rsidRPr="007313DB">
        <w:rPr>
          <w:sz w:val="20"/>
          <w:szCs w:val="20"/>
          <w:lang w:val="en-US"/>
        </w:rPr>
        <w:t xml:space="preserve">safety of road infrastructure </w:t>
      </w:r>
      <w:r w:rsidRPr="0004518F">
        <w:rPr>
          <w:sz w:val="20"/>
          <w:szCs w:val="20"/>
          <w:lang w:val="en-US"/>
        </w:rPr>
        <w:t>and</w:t>
      </w:r>
      <w:r w:rsidRPr="0004518F">
        <w:rPr>
          <w:sz w:val="20"/>
          <w:szCs w:val="20"/>
        </w:rPr>
        <w:t xml:space="preserve"> </w:t>
      </w:r>
      <w:r w:rsidR="0004518F">
        <w:rPr>
          <w:sz w:val="20"/>
          <w:szCs w:val="20"/>
        </w:rPr>
        <w:t>to</w:t>
      </w:r>
      <w:r w:rsidR="0004518F">
        <w:t xml:space="preserve"> </w:t>
      </w:r>
      <w:r w:rsidRPr="007313DB">
        <w:rPr>
          <w:sz w:val="20"/>
          <w:szCs w:val="20"/>
          <w:lang w:val="en-US"/>
        </w:rPr>
        <w:t>enhanc</w:t>
      </w:r>
      <w:r>
        <w:rPr>
          <w:sz w:val="20"/>
          <w:szCs w:val="20"/>
          <w:lang w:val="en-US"/>
        </w:rPr>
        <w:t>e</w:t>
      </w:r>
      <w:r w:rsidRPr="007313DB">
        <w:rPr>
          <w:sz w:val="20"/>
          <w:szCs w:val="20"/>
          <w:lang w:val="en-US"/>
        </w:rPr>
        <w:t xml:space="preserve"> the behavior of road users</w:t>
      </w:r>
      <w:r w:rsidR="0004518F">
        <w:rPr>
          <w:sz w:val="20"/>
          <w:szCs w:val="20"/>
          <w:lang w:val="en-US"/>
        </w:rPr>
        <w:t xml:space="preserve"> considering</w:t>
      </w:r>
      <w:r>
        <w:rPr>
          <w:sz w:val="20"/>
          <w:szCs w:val="20"/>
          <w:lang w:val="en-US"/>
        </w:rPr>
        <w:t xml:space="preserve"> </w:t>
      </w:r>
      <w:r w:rsidR="007D4DF2">
        <w:rPr>
          <w:sz w:val="20"/>
          <w:szCs w:val="20"/>
          <w:lang w:val="en-US"/>
        </w:rPr>
        <w:t>Road Safety pillar</w:t>
      </w:r>
      <w:r w:rsidR="0004518F">
        <w:rPr>
          <w:sz w:val="20"/>
          <w:szCs w:val="20"/>
          <w:lang w:val="en-US"/>
        </w:rPr>
        <w:t>s</w:t>
      </w:r>
      <w:r w:rsidR="007D4DF2">
        <w:rPr>
          <w:sz w:val="20"/>
          <w:szCs w:val="20"/>
          <w:lang w:val="en-US"/>
        </w:rPr>
        <w:t xml:space="preserve"> </w:t>
      </w:r>
      <w:r w:rsidR="0004518F">
        <w:rPr>
          <w:sz w:val="20"/>
          <w:szCs w:val="20"/>
          <w:lang w:val="en-US"/>
        </w:rPr>
        <w:t>of</w:t>
      </w:r>
      <w:r w:rsidR="007D4DF2">
        <w:rPr>
          <w:sz w:val="20"/>
          <w:szCs w:val="20"/>
          <w:lang w:val="en-US"/>
        </w:rPr>
        <w:t xml:space="preserve"> </w:t>
      </w:r>
      <w:r w:rsidR="007D4DF2" w:rsidRPr="007D4DF2">
        <w:rPr>
          <w:sz w:val="20"/>
          <w:szCs w:val="20"/>
          <w:lang w:val="en-US"/>
        </w:rPr>
        <w:t>Global Plan for the Decade of Action for Road Safety 2011-2020</w:t>
      </w:r>
      <w:r w:rsidR="0004518F">
        <w:rPr>
          <w:sz w:val="20"/>
          <w:szCs w:val="20"/>
          <w:lang w:val="en-US"/>
        </w:rPr>
        <w:t>.</w:t>
      </w:r>
    </w:p>
    <w:p w:rsidR="001213E6" w:rsidRPr="00802282" w:rsidRDefault="001213E6" w:rsidP="001213E6">
      <w:pPr>
        <w:ind w:left="1344"/>
        <w:jc w:val="both"/>
        <w:rPr>
          <w:lang w:val="en-US"/>
        </w:rPr>
      </w:pPr>
    </w:p>
    <w:p w:rsidR="001213E6" w:rsidRPr="00802282" w:rsidRDefault="001213E6" w:rsidP="001213E6">
      <w:pPr>
        <w:pStyle w:val="Naslov1"/>
        <w:numPr>
          <w:ilvl w:val="0"/>
          <w:numId w:val="30"/>
        </w:numPr>
        <w:jc w:val="both"/>
        <w:rPr>
          <w:rFonts w:ascii="Arial" w:hAnsi="Arial"/>
          <w:b/>
          <w:bCs/>
        </w:rPr>
      </w:pPr>
      <w:r w:rsidRPr="00802282">
        <w:rPr>
          <w:rFonts w:ascii="Arial" w:hAnsi="Arial"/>
          <w:b/>
          <w:bCs/>
        </w:rPr>
        <w:t>Literature Survey</w:t>
      </w:r>
    </w:p>
    <w:p w:rsidR="00804AA8" w:rsidRPr="00804AA8" w:rsidRDefault="00804AA8" w:rsidP="00804AA8">
      <w:pPr>
        <w:ind w:left="828"/>
        <w:jc w:val="both"/>
        <w:rPr>
          <w:rFonts w:cs="Arial"/>
          <w:sz w:val="20"/>
          <w:szCs w:val="20"/>
          <w:lang w:val="en-US" w:eastAsia="en-GB"/>
        </w:rPr>
      </w:pPr>
      <w:r w:rsidRPr="00804AA8">
        <w:rPr>
          <w:rFonts w:cs="Arial"/>
          <w:sz w:val="20"/>
          <w:szCs w:val="20"/>
          <w:lang w:val="en-US" w:eastAsia="en-GB"/>
        </w:rPr>
        <w:t xml:space="preserve">When dealing with this road </w:t>
      </w:r>
      <w:proofErr w:type="gramStart"/>
      <w:r w:rsidRPr="00804AA8">
        <w:rPr>
          <w:rFonts w:cs="Arial"/>
          <w:sz w:val="20"/>
          <w:szCs w:val="20"/>
          <w:lang w:val="en-US" w:eastAsia="en-GB"/>
        </w:rPr>
        <w:t>re-design</w:t>
      </w:r>
      <w:proofErr w:type="gramEnd"/>
      <w:r w:rsidRPr="00804AA8">
        <w:rPr>
          <w:rFonts w:cs="Arial"/>
          <w:sz w:val="20"/>
          <w:szCs w:val="20"/>
          <w:lang w:val="en-US" w:eastAsia="en-GB"/>
        </w:rPr>
        <w:t xml:space="preserve"> stage mainly two European Framework Projects were used:</w:t>
      </w:r>
    </w:p>
    <w:p w:rsidR="00804AA8" w:rsidRPr="00804AA8" w:rsidRDefault="00804AA8" w:rsidP="00804AA8">
      <w:pPr>
        <w:ind w:left="828"/>
        <w:jc w:val="both"/>
        <w:rPr>
          <w:rFonts w:cs="Arial"/>
          <w:sz w:val="20"/>
          <w:szCs w:val="20"/>
          <w:lang w:val="en-US" w:eastAsia="en-GB"/>
        </w:rPr>
      </w:pPr>
      <w:r w:rsidRPr="00804AA8">
        <w:rPr>
          <w:rFonts w:cs="Arial"/>
          <w:sz w:val="20"/>
          <w:szCs w:val="20"/>
          <w:lang w:val="en-US" w:eastAsia="en-GB"/>
        </w:rPr>
        <w:t>- ERA-NET ROAD ran from 2006 to 2009 under FP6</w:t>
      </w:r>
      <w:r>
        <w:rPr>
          <w:rFonts w:cs="Arial"/>
          <w:sz w:val="20"/>
          <w:szCs w:val="20"/>
          <w:lang w:val="en-US" w:eastAsia="en-GB"/>
        </w:rPr>
        <w:t>,</w:t>
      </w:r>
    </w:p>
    <w:p w:rsidR="00804AA8" w:rsidRPr="00804AA8" w:rsidRDefault="00804AA8" w:rsidP="00804AA8">
      <w:pPr>
        <w:ind w:left="828"/>
        <w:jc w:val="both"/>
        <w:rPr>
          <w:rFonts w:cs="Arial"/>
          <w:sz w:val="20"/>
          <w:szCs w:val="20"/>
          <w:lang w:val="en-US" w:eastAsia="en-GB"/>
        </w:rPr>
      </w:pPr>
      <w:r w:rsidRPr="00804AA8">
        <w:rPr>
          <w:rFonts w:cs="Arial"/>
          <w:sz w:val="20"/>
          <w:szCs w:val="20"/>
          <w:lang w:val="en-US" w:eastAsia="en-GB"/>
        </w:rPr>
        <w:t>- ERA-NET ROAD II ran from 2009 to 2011 under FP7</w:t>
      </w:r>
      <w:r>
        <w:rPr>
          <w:rFonts w:cs="Arial"/>
          <w:sz w:val="20"/>
          <w:szCs w:val="20"/>
          <w:lang w:val="en-US" w:eastAsia="en-GB"/>
        </w:rPr>
        <w:t>.</w:t>
      </w:r>
    </w:p>
    <w:p w:rsidR="00804AA8" w:rsidRDefault="00804AA8" w:rsidP="00804AA8">
      <w:pPr>
        <w:ind w:left="828"/>
        <w:jc w:val="both"/>
        <w:rPr>
          <w:sz w:val="20"/>
          <w:szCs w:val="20"/>
          <w:lang w:val="en-US"/>
        </w:rPr>
      </w:pPr>
      <w:r w:rsidRPr="00804AA8">
        <w:rPr>
          <w:sz w:val="20"/>
          <w:szCs w:val="20"/>
          <w:lang w:val="en-US"/>
        </w:rPr>
        <w:t xml:space="preserve">We took into consideration the Final Report of the ERA-NET </w:t>
      </w:r>
      <w:proofErr w:type="spellStart"/>
      <w:r w:rsidRPr="00804AA8">
        <w:rPr>
          <w:sz w:val="20"/>
          <w:szCs w:val="20"/>
          <w:lang w:val="en-US"/>
        </w:rPr>
        <w:t>programme</w:t>
      </w:r>
      <w:proofErr w:type="spellEnd"/>
      <w:r w:rsidRPr="00804AA8">
        <w:rPr>
          <w:sz w:val="20"/>
          <w:szCs w:val="20"/>
          <w:lang w:val="en-US"/>
        </w:rPr>
        <w:t xml:space="preserve"> “Safety at the Heart of Road Design” and Conference of European Directors of Roads</w:t>
      </w:r>
      <w:r w:rsidRPr="00804AA8">
        <w:t xml:space="preserve"> </w:t>
      </w:r>
      <w:r w:rsidRPr="00804AA8">
        <w:rPr>
          <w:sz w:val="20"/>
          <w:szCs w:val="20"/>
        </w:rPr>
        <w:t xml:space="preserve">(CEDR) document, </w:t>
      </w:r>
      <w:r w:rsidRPr="00804AA8">
        <w:rPr>
          <w:sz w:val="20"/>
          <w:szCs w:val="20"/>
          <w:lang w:val="en-US"/>
        </w:rPr>
        <w:t>the “Forgiving Roadsides Design Guide”.</w:t>
      </w:r>
    </w:p>
    <w:p w:rsidR="007D4DF2" w:rsidRDefault="007D4DF2" w:rsidP="00804AA8">
      <w:pPr>
        <w:ind w:left="828"/>
        <w:jc w:val="both"/>
        <w:rPr>
          <w:sz w:val="20"/>
          <w:szCs w:val="20"/>
          <w:lang w:val="en-US"/>
        </w:rPr>
      </w:pPr>
      <w:r>
        <w:rPr>
          <w:sz w:val="20"/>
          <w:szCs w:val="20"/>
          <w:lang w:val="en-US"/>
        </w:rPr>
        <w:t>Alongside we also used World Road Associations (PIARC) Technical Reports “</w:t>
      </w:r>
      <w:r w:rsidRPr="007D4DF2">
        <w:rPr>
          <w:sz w:val="20"/>
          <w:szCs w:val="20"/>
          <w:lang w:val="en-US"/>
        </w:rPr>
        <w:t>Human factors guidelines for safer road infrastructure</w:t>
      </w:r>
      <w:r>
        <w:rPr>
          <w:sz w:val="20"/>
          <w:szCs w:val="20"/>
          <w:lang w:val="en-US"/>
        </w:rPr>
        <w:t>” and “</w:t>
      </w:r>
      <w:r w:rsidRPr="007D4DF2">
        <w:rPr>
          <w:sz w:val="20"/>
          <w:szCs w:val="20"/>
          <w:lang w:val="en-US"/>
        </w:rPr>
        <w:t>Human factors in road design. Review of design standards in nine countries</w:t>
      </w:r>
      <w:r>
        <w:rPr>
          <w:sz w:val="20"/>
          <w:szCs w:val="20"/>
          <w:lang w:val="en-US"/>
        </w:rPr>
        <w:t>”.</w:t>
      </w:r>
    </w:p>
    <w:p w:rsidR="00804AA8" w:rsidRPr="00804AA8" w:rsidRDefault="00804AA8" w:rsidP="00804AA8">
      <w:pPr>
        <w:ind w:left="828"/>
        <w:jc w:val="both"/>
        <w:rPr>
          <w:sz w:val="20"/>
          <w:szCs w:val="20"/>
          <w:lang w:val="en-US"/>
        </w:rPr>
      </w:pPr>
    </w:p>
    <w:p w:rsidR="001213E6" w:rsidRPr="00802282" w:rsidRDefault="001213E6" w:rsidP="001213E6">
      <w:pPr>
        <w:rPr>
          <w:lang w:val="en-US"/>
        </w:rPr>
      </w:pPr>
    </w:p>
    <w:p w:rsidR="001213E6" w:rsidRPr="00802282" w:rsidRDefault="001213E6" w:rsidP="001213E6">
      <w:pPr>
        <w:pStyle w:val="Naslov1"/>
        <w:numPr>
          <w:ilvl w:val="0"/>
          <w:numId w:val="30"/>
        </w:numPr>
        <w:jc w:val="both"/>
        <w:rPr>
          <w:rFonts w:ascii="Arial" w:hAnsi="Arial" w:cs="Arial"/>
          <w:b/>
        </w:rPr>
      </w:pPr>
      <w:r w:rsidRPr="00802282">
        <w:rPr>
          <w:rFonts w:ascii="Arial" w:hAnsi="Arial" w:cs="Arial"/>
          <w:b/>
        </w:rPr>
        <w:lastRenderedPageBreak/>
        <w:t>Proposed Solution-Description of Idea</w:t>
      </w:r>
    </w:p>
    <w:p w:rsidR="0004518F" w:rsidRDefault="00596E0C" w:rsidP="001213E6">
      <w:pPr>
        <w:ind w:left="708"/>
        <w:jc w:val="both"/>
        <w:rPr>
          <w:rFonts w:cs="Arial"/>
          <w:sz w:val="20"/>
          <w:szCs w:val="20"/>
          <w:lang w:val="en-US" w:eastAsia="en-GB"/>
        </w:rPr>
      </w:pPr>
      <w:r w:rsidRPr="00596E0C">
        <w:rPr>
          <w:rFonts w:cs="Arial"/>
          <w:sz w:val="20"/>
          <w:szCs w:val="20"/>
          <w:lang w:val="en-US" w:eastAsia="en-GB"/>
        </w:rPr>
        <w:t>The idea or concept behind the solution was to provide</w:t>
      </w:r>
      <w:r>
        <w:rPr>
          <w:rFonts w:cs="Arial"/>
          <w:sz w:val="20"/>
          <w:szCs w:val="20"/>
          <w:lang w:val="en-US" w:eastAsia="en-GB"/>
        </w:rPr>
        <w:t xml:space="preserve"> appropriate and</w:t>
      </w:r>
      <w:r w:rsidRPr="00596E0C">
        <w:rPr>
          <w:rFonts w:cs="Arial"/>
          <w:sz w:val="20"/>
          <w:szCs w:val="20"/>
          <w:lang w:val="en-US" w:eastAsia="en-GB"/>
        </w:rPr>
        <w:t xml:space="preserve"> credible information to the driver, so he</w:t>
      </w:r>
      <w:r w:rsidR="00FA3E35">
        <w:rPr>
          <w:rFonts w:cs="Arial"/>
          <w:sz w:val="20"/>
          <w:szCs w:val="20"/>
          <w:lang w:val="en-US" w:eastAsia="en-GB"/>
        </w:rPr>
        <w:t>/she</w:t>
      </w:r>
      <w:r w:rsidRPr="00596E0C">
        <w:rPr>
          <w:rFonts w:cs="Arial"/>
          <w:sz w:val="20"/>
          <w:szCs w:val="20"/>
          <w:lang w:val="en-US" w:eastAsia="en-GB"/>
        </w:rPr>
        <w:t xml:space="preserve"> will pay sufficient attention to vulnerable road users (VRU’s), </w:t>
      </w:r>
      <w:r>
        <w:rPr>
          <w:rFonts w:cs="Arial"/>
          <w:sz w:val="20"/>
          <w:szCs w:val="20"/>
          <w:lang w:val="en-US" w:eastAsia="en-GB"/>
        </w:rPr>
        <w:t>e</w:t>
      </w:r>
      <w:r w:rsidRPr="00596E0C">
        <w:rPr>
          <w:rFonts w:cs="Arial"/>
          <w:sz w:val="20"/>
          <w:szCs w:val="20"/>
          <w:lang w:val="en-US" w:eastAsia="en-GB"/>
        </w:rPr>
        <w:t>specially children and adjust the speed limit</w:t>
      </w:r>
      <w:r w:rsidR="00FA3E35" w:rsidRPr="00FA3E35">
        <w:rPr>
          <w:rFonts w:cs="Arial"/>
          <w:sz w:val="20"/>
          <w:szCs w:val="20"/>
          <w:lang w:val="en-US" w:eastAsia="en-GB"/>
        </w:rPr>
        <w:t xml:space="preserve"> </w:t>
      </w:r>
      <w:r w:rsidR="00FA3E35" w:rsidRPr="00596E0C">
        <w:rPr>
          <w:rFonts w:cs="Arial"/>
          <w:sz w:val="20"/>
          <w:szCs w:val="20"/>
          <w:lang w:val="en-US" w:eastAsia="en-GB"/>
        </w:rPr>
        <w:t>accordingly</w:t>
      </w:r>
      <w:r w:rsidRPr="00596E0C">
        <w:rPr>
          <w:rFonts w:cs="Arial"/>
          <w:sz w:val="20"/>
          <w:szCs w:val="20"/>
          <w:lang w:val="en-US" w:eastAsia="en-GB"/>
        </w:rPr>
        <w:t>.</w:t>
      </w:r>
    </w:p>
    <w:p w:rsidR="00596E0C" w:rsidRDefault="00596E0C" w:rsidP="001213E6">
      <w:pPr>
        <w:ind w:left="708"/>
        <w:jc w:val="both"/>
        <w:rPr>
          <w:rFonts w:cs="Arial"/>
          <w:sz w:val="20"/>
          <w:szCs w:val="20"/>
          <w:lang w:val="en-US" w:eastAsia="en-GB"/>
        </w:rPr>
      </w:pPr>
      <w:r>
        <w:rPr>
          <w:rFonts w:cs="Arial"/>
          <w:sz w:val="20"/>
          <w:szCs w:val="20"/>
          <w:lang w:val="en-US" w:eastAsia="en-GB"/>
        </w:rPr>
        <w:t xml:space="preserve">We adjusted road markings to be more conspicuous </w:t>
      </w:r>
      <w:r w:rsidR="00FA3E35">
        <w:rPr>
          <w:rFonts w:cs="Arial"/>
          <w:sz w:val="20"/>
          <w:szCs w:val="20"/>
          <w:lang w:val="en-US" w:eastAsia="en-GB"/>
        </w:rPr>
        <w:t xml:space="preserve">so </w:t>
      </w:r>
      <w:r>
        <w:rPr>
          <w:rFonts w:cs="Arial"/>
          <w:sz w:val="20"/>
          <w:szCs w:val="20"/>
          <w:lang w:val="en-US" w:eastAsia="en-GB"/>
        </w:rPr>
        <w:t xml:space="preserve">pedestrian crossing </w:t>
      </w:r>
      <w:r w:rsidR="00FA3E35">
        <w:rPr>
          <w:rFonts w:cs="Arial"/>
          <w:sz w:val="20"/>
          <w:szCs w:val="20"/>
          <w:lang w:val="en-US" w:eastAsia="en-GB"/>
        </w:rPr>
        <w:t>was placed on</w:t>
      </w:r>
      <w:r>
        <w:rPr>
          <w:rFonts w:cs="Arial"/>
          <w:sz w:val="20"/>
          <w:szCs w:val="20"/>
          <w:lang w:val="en-US" w:eastAsia="en-GB"/>
        </w:rPr>
        <w:t xml:space="preserve"> </w:t>
      </w:r>
      <w:r w:rsidRPr="00596E0C">
        <w:rPr>
          <w:rFonts w:cs="Arial"/>
          <w:sz w:val="20"/>
          <w:szCs w:val="20"/>
          <w:lang w:val="en-US" w:eastAsia="en-GB"/>
        </w:rPr>
        <w:t>emphasize</w:t>
      </w:r>
      <w:r>
        <w:rPr>
          <w:rFonts w:cs="Arial"/>
          <w:sz w:val="20"/>
          <w:szCs w:val="20"/>
          <w:lang w:val="en-US" w:eastAsia="en-GB"/>
        </w:rPr>
        <w:t>d</w:t>
      </w:r>
      <w:r w:rsidRPr="00596E0C">
        <w:rPr>
          <w:rFonts w:cs="Arial"/>
          <w:sz w:val="20"/>
          <w:szCs w:val="20"/>
          <w:lang w:val="en-US" w:eastAsia="en-GB"/>
        </w:rPr>
        <w:t xml:space="preserve"> </w:t>
      </w:r>
      <w:r>
        <w:rPr>
          <w:rFonts w:cs="Arial"/>
          <w:sz w:val="20"/>
          <w:szCs w:val="20"/>
          <w:lang w:val="en-US" w:eastAsia="en-GB"/>
        </w:rPr>
        <w:t>blue background, traffic lane</w:t>
      </w:r>
      <w:r w:rsidR="00FA3E35">
        <w:rPr>
          <w:rFonts w:cs="Arial"/>
          <w:sz w:val="20"/>
          <w:szCs w:val="20"/>
          <w:lang w:val="en-US" w:eastAsia="en-GB"/>
        </w:rPr>
        <w:t xml:space="preserve">s towards the crossroad and pedestrian crossing were narrowed and </w:t>
      </w:r>
      <w:r>
        <w:rPr>
          <w:rFonts w:cs="Arial"/>
          <w:sz w:val="20"/>
          <w:szCs w:val="20"/>
          <w:lang w:val="en-US" w:eastAsia="en-GB"/>
        </w:rPr>
        <w:t xml:space="preserve">green color </w:t>
      </w:r>
      <w:r w:rsidR="00FA3E35">
        <w:rPr>
          <w:rFonts w:cs="Arial"/>
          <w:sz w:val="20"/>
          <w:szCs w:val="20"/>
          <w:lang w:val="en-US" w:eastAsia="en-GB"/>
        </w:rPr>
        <w:t xml:space="preserve">was painted </w:t>
      </w:r>
      <w:r>
        <w:rPr>
          <w:rFonts w:cs="Arial"/>
          <w:sz w:val="20"/>
          <w:szCs w:val="20"/>
          <w:lang w:val="en-US" w:eastAsia="en-GB"/>
        </w:rPr>
        <w:t>between the lane</w:t>
      </w:r>
      <w:r w:rsidR="00FA3E35">
        <w:rPr>
          <w:rFonts w:cs="Arial"/>
          <w:sz w:val="20"/>
          <w:szCs w:val="20"/>
          <w:lang w:val="en-US" w:eastAsia="en-GB"/>
        </w:rPr>
        <w:t>s</w:t>
      </w:r>
      <w:r>
        <w:rPr>
          <w:rFonts w:cs="Arial"/>
          <w:sz w:val="20"/>
          <w:szCs w:val="20"/>
          <w:lang w:val="en-US" w:eastAsia="en-GB"/>
        </w:rPr>
        <w:t xml:space="preserve"> </w:t>
      </w:r>
      <w:r w:rsidR="00FA3E35">
        <w:rPr>
          <w:rFonts w:cs="Arial"/>
          <w:sz w:val="20"/>
          <w:szCs w:val="20"/>
          <w:lang w:val="en-US" w:eastAsia="en-GB"/>
        </w:rPr>
        <w:t xml:space="preserve">to look more like a traffic island with a grass between the curbs. At the same time crossroads and pedestrian crossing was illuminated. Also internally illuminated traffic sign “pedestrian crossing” was set up, which had also retroreflective properties in case of </w:t>
      </w:r>
      <w:r w:rsidR="00FA3E35" w:rsidRPr="00FA3E35">
        <w:rPr>
          <w:rFonts w:cs="Arial"/>
          <w:sz w:val="20"/>
          <w:szCs w:val="20"/>
          <w:lang w:val="en-US" w:eastAsia="en-GB"/>
        </w:rPr>
        <w:t>cutout of a circuit</w:t>
      </w:r>
      <w:r w:rsidR="00FA3E35">
        <w:rPr>
          <w:rFonts w:cs="Arial"/>
          <w:sz w:val="20"/>
          <w:szCs w:val="20"/>
          <w:lang w:val="en-US" w:eastAsia="en-GB"/>
        </w:rPr>
        <w:t xml:space="preserve">. Considering the already existing </w:t>
      </w:r>
      <w:r w:rsidR="00FA3E35" w:rsidRPr="00FA3E35">
        <w:rPr>
          <w:rFonts w:cs="Arial"/>
          <w:sz w:val="20"/>
          <w:szCs w:val="20"/>
          <w:lang w:val="en-US" w:eastAsia="en-GB"/>
        </w:rPr>
        <w:t xml:space="preserve">project </w:t>
      </w:r>
      <w:r w:rsidR="00FA3E35">
        <w:rPr>
          <w:rFonts w:cs="Arial"/>
          <w:sz w:val="20"/>
          <w:szCs w:val="20"/>
          <w:lang w:val="en-US" w:eastAsia="en-GB"/>
        </w:rPr>
        <w:t xml:space="preserve">of road </w:t>
      </w:r>
      <w:r w:rsidR="00FA3E35" w:rsidRPr="00FA3E35">
        <w:rPr>
          <w:rFonts w:cs="Arial"/>
          <w:sz w:val="20"/>
          <w:szCs w:val="20"/>
          <w:lang w:val="en-US" w:eastAsia="en-GB"/>
        </w:rPr>
        <w:t xml:space="preserve">design </w:t>
      </w:r>
      <w:r w:rsidR="00FA3E35">
        <w:rPr>
          <w:rFonts w:cs="Arial"/>
          <w:sz w:val="20"/>
          <w:szCs w:val="20"/>
          <w:lang w:val="en-US" w:eastAsia="en-GB"/>
        </w:rPr>
        <w:t xml:space="preserve">for </w:t>
      </w:r>
      <w:r w:rsidR="00FA3E35" w:rsidRPr="00FA3E35">
        <w:rPr>
          <w:rFonts w:cs="Arial"/>
          <w:sz w:val="20"/>
          <w:szCs w:val="20"/>
          <w:lang w:val="en-US" w:eastAsia="en-GB"/>
        </w:rPr>
        <w:t>school and kindergarten</w:t>
      </w:r>
      <w:r w:rsidR="00FA3E35">
        <w:rPr>
          <w:rFonts w:cs="Arial"/>
          <w:sz w:val="20"/>
          <w:szCs w:val="20"/>
          <w:lang w:val="en-US" w:eastAsia="en-GB"/>
        </w:rPr>
        <w:t xml:space="preserve"> (which was not </w:t>
      </w:r>
      <w:proofErr w:type="gramStart"/>
      <w:r w:rsidR="00FA3E35">
        <w:rPr>
          <w:rFonts w:cs="Arial"/>
          <w:sz w:val="20"/>
          <w:szCs w:val="20"/>
          <w:lang w:val="en-US" w:eastAsia="en-GB"/>
        </w:rPr>
        <w:t>build</w:t>
      </w:r>
      <w:proofErr w:type="gramEnd"/>
      <w:r w:rsidR="00FA3E35">
        <w:rPr>
          <w:rFonts w:cs="Arial"/>
          <w:sz w:val="20"/>
          <w:szCs w:val="20"/>
          <w:lang w:val="en-US" w:eastAsia="en-GB"/>
        </w:rPr>
        <w:t xml:space="preserve"> because of the lack of funds), the speed limit of 60 km/h was introduced, with additional </w:t>
      </w:r>
      <w:r w:rsidR="00393605" w:rsidRPr="00393605">
        <w:rPr>
          <w:rFonts w:cs="Arial"/>
          <w:sz w:val="20"/>
          <w:szCs w:val="20"/>
          <w:lang w:val="en-US" w:eastAsia="en-GB"/>
        </w:rPr>
        <w:t xml:space="preserve">Radar LED Displays </w:t>
      </w:r>
      <w:r w:rsidR="00F35DAA">
        <w:rPr>
          <w:rFonts w:cs="Arial"/>
          <w:sz w:val="20"/>
          <w:szCs w:val="20"/>
          <w:lang w:val="en-US" w:eastAsia="en-GB"/>
        </w:rPr>
        <w:t xml:space="preserve">to warn or actually alert the driver (combating drivers distraction and fatigue). </w:t>
      </w:r>
    </w:p>
    <w:p w:rsidR="00F35DAA" w:rsidRPr="00596E0C" w:rsidRDefault="00F35DAA" w:rsidP="001213E6">
      <w:pPr>
        <w:ind w:left="708"/>
        <w:jc w:val="both"/>
        <w:rPr>
          <w:rFonts w:cs="Arial"/>
          <w:sz w:val="20"/>
          <w:szCs w:val="20"/>
          <w:lang w:val="en-US" w:eastAsia="en-GB"/>
        </w:rPr>
      </w:pPr>
      <w:r>
        <w:rPr>
          <w:rFonts w:cs="Arial"/>
          <w:sz w:val="20"/>
          <w:szCs w:val="20"/>
          <w:lang w:val="en-US" w:eastAsia="en-GB"/>
        </w:rPr>
        <w:t xml:space="preserve">Also all lightning columns had to be passive safe, so </w:t>
      </w:r>
      <w:r w:rsidRPr="00F35DAA">
        <w:rPr>
          <w:rFonts w:cs="Arial"/>
          <w:sz w:val="20"/>
          <w:szCs w:val="20"/>
          <w:lang w:val="en-US" w:eastAsia="en-GB"/>
        </w:rPr>
        <w:t xml:space="preserve">energy absorbing columns, CE approved according to EN40, EN12899 </w:t>
      </w:r>
      <w:r>
        <w:rPr>
          <w:rFonts w:cs="Arial"/>
          <w:sz w:val="20"/>
          <w:szCs w:val="20"/>
          <w:lang w:val="en-US" w:eastAsia="en-GB"/>
        </w:rPr>
        <w:t xml:space="preserve">and EN12767 were </w:t>
      </w:r>
      <w:r w:rsidR="00A2342A">
        <w:rPr>
          <w:rFonts w:cs="Arial"/>
          <w:sz w:val="20"/>
          <w:szCs w:val="20"/>
          <w:lang w:val="en-US" w:eastAsia="en-GB"/>
        </w:rPr>
        <w:t>foreseen</w:t>
      </w:r>
      <w:r>
        <w:rPr>
          <w:rFonts w:cs="Arial"/>
          <w:sz w:val="20"/>
          <w:szCs w:val="20"/>
          <w:lang w:val="en-US" w:eastAsia="en-GB"/>
        </w:rPr>
        <w:t>.</w:t>
      </w:r>
    </w:p>
    <w:p w:rsidR="001213E6" w:rsidRDefault="001213E6" w:rsidP="001213E6">
      <w:pPr>
        <w:ind w:left="708"/>
        <w:jc w:val="both"/>
        <w:rPr>
          <w:rFonts w:cs="Arial"/>
          <w:color w:val="808080"/>
          <w:sz w:val="20"/>
          <w:szCs w:val="20"/>
          <w:lang w:val="en-US" w:eastAsia="en-GB"/>
        </w:rPr>
      </w:pPr>
    </w:p>
    <w:p w:rsidR="00D6664B" w:rsidRDefault="00D6664B" w:rsidP="001213E6">
      <w:pPr>
        <w:ind w:left="708"/>
        <w:jc w:val="both"/>
        <w:rPr>
          <w:rFonts w:cs="Arial"/>
          <w:color w:val="808080"/>
          <w:sz w:val="20"/>
          <w:szCs w:val="20"/>
          <w:lang w:val="en-US" w:eastAsia="en-GB"/>
        </w:rPr>
      </w:pPr>
      <w:r>
        <w:rPr>
          <w:rFonts w:cs="Arial"/>
          <w:noProof/>
          <w:color w:val="808080"/>
          <w:sz w:val="20"/>
          <w:szCs w:val="20"/>
          <w:lang w:val="sl-SI" w:eastAsia="sl-SI"/>
        </w:rPr>
        <w:drawing>
          <wp:inline distT="0" distB="0" distL="0" distR="0" wp14:anchorId="65CD132D">
            <wp:extent cx="4778640" cy="3708000"/>
            <wp:effectExtent l="0" t="0" r="3175"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778640" cy="3708000"/>
                    </a:xfrm>
                    <a:prstGeom prst="rect">
                      <a:avLst/>
                    </a:prstGeom>
                    <a:noFill/>
                  </pic:spPr>
                </pic:pic>
              </a:graphicData>
            </a:graphic>
          </wp:inline>
        </w:drawing>
      </w:r>
    </w:p>
    <w:p w:rsidR="00D6664B" w:rsidRDefault="00D6664B" w:rsidP="001213E6">
      <w:pPr>
        <w:ind w:left="708"/>
        <w:jc w:val="both"/>
        <w:rPr>
          <w:rFonts w:cs="Arial"/>
          <w:color w:val="808080"/>
          <w:sz w:val="20"/>
          <w:szCs w:val="20"/>
          <w:lang w:val="en-US" w:eastAsia="en-GB"/>
        </w:rPr>
      </w:pPr>
    </w:p>
    <w:p w:rsidR="00393605" w:rsidRPr="00802282" w:rsidRDefault="00393605" w:rsidP="001213E6">
      <w:pPr>
        <w:ind w:left="708"/>
        <w:jc w:val="both"/>
        <w:rPr>
          <w:rFonts w:cs="Arial"/>
          <w:color w:val="808080"/>
          <w:sz w:val="20"/>
          <w:szCs w:val="20"/>
          <w:lang w:val="en-US" w:eastAsia="en-GB"/>
        </w:rPr>
      </w:pPr>
    </w:p>
    <w:p w:rsidR="001213E6" w:rsidRPr="00802282" w:rsidRDefault="001213E6" w:rsidP="001213E6">
      <w:pPr>
        <w:pStyle w:val="Naslov1"/>
        <w:numPr>
          <w:ilvl w:val="0"/>
          <w:numId w:val="30"/>
        </w:numPr>
        <w:jc w:val="both"/>
        <w:rPr>
          <w:rFonts w:ascii="Arial" w:hAnsi="Arial" w:cs="Arial"/>
          <w:b/>
          <w:bCs/>
        </w:rPr>
      </w:pPr>
      <w:r w:rsidRPr="00802282">
        <w:rPr>
          <w:rFonts w:ascii="Arial" w:hAnsi="Arial" w:cs="Arial"/>
          <w:b/>
          <w:bCs/>
        </w:rPr>
        <w:t>Address potential technology gaps</w:t>
      </w:r>
    </w:p>
    <w:p w:rsidR="001213E6" w:rsidRPr="00A2342A" w:rsidRDefault="00A2342A" w:rsidP="001213E6">
      <w:pPr>
        <w:ind w:left="708"/>
        <w:jc w:val="both"/>
        <w:rPr>
          <w:rFonts w:cs="Arial"/>
          <w:sz w:val="20"/>
          <w:szCs w:val="20"/>
          <w:lang w:val="en-US" w:eastAsia="en-GB"/>
        </w:rPr>
      </w:pPr>
      <w:r w:rsidRPr="00A2342A">
        <w:rPr>
          <w:rFonts w:cs="Arial"/>
          <w:sz w:val="20"/>
          <w:szCs w:val="20"/>
          <w:lang w:val="en-US" w:eastAsia="en-GB"/>
        </w:rPr>
        <w:t xml:space="preserve">The main challenge was the lack of knowledge regarding safety standards, guidelines etc., as they are not yet wholly introduced into engineering practice and in standards. </w:t>
      </w:r>
    </w:p>
    <w:p w:rsidR="00A2342A" w:rsidRPr="00A2342A" w:rsidRDefault="00A2342A" w:rsidP="001213E6">
      <w:pPr>
        <w:ind w:left="708"/>
        <w:jc w:val="both"/>
        <w:rPr>
          <w:rFonts w:cs="Arial"/>
          <w:sz w:val="20"/>
          <w:szCs w:val="20"/>
          <w:lang w:val="en-US" w:eastAsia="en-GB"/>
        </w:rPr>
      </w:pPr>
      <w:r w:rsidRPr="00A2342A">
        <w:rPr>
          <w:rFonts w:cs="Arial"/>
          <w:sz w:val="20"/>
          <w:szCs w:val="20"/>
          <w:lang w:val="en-US" w:eastAsia="en-GB"/>
        </w:rPr>
        <w:t xml:space="preserve">As well product (especially passive safe lightning columns and proper road marking material for blue and green color) was hard to find by the contractor as it is not widely used and therefore known. So we had to give proper guidance and also connect the contractor, supervision and manufactures to be able to implement designed project in reality.  </w:t>
      </w:r>
    </w:p>
    <w:p w:rsidR="00D90FA2" w:rsidRPr="00BE6395" w:rsidRDefault="00D90FA2" w:rsidP="00D90FA2">
      <w:pPr>
        <w:ind w:left="720"/>
        <w:jc w:val="both"/>
        <w:rPr>
          <w:rFonts w:cs="Arial"/>
          <w:sz w:val="20"/>
          <w:szCs w:val="20"/>
          <w:lang w:val="en-US" w:eastAsia="en-GB"/>
        </w:rPr>
      </w:pPr>
      <w:r w:rsidRPr="00BE6395">
        <w:rPr>
          <w:rFonts w:cs="Arial"/>
          <w:sz w:val="20"/>
          <w:szCs w:val="20"/>
          <w:lang w:val="en-US" w:eastAsia="en-GB"/>
        </w:rPr>
        <w:t xml:space="preserve">Prior to road opening there was a meeting at the crossroad to see if all had been done according to project </w:t>
      </w:r>
      <w:proofErr w:type="gramStart"/>
      <w:r w:rsidRPr="00BE6395">
        <w:rPr>
          <w:rFonts w:cs="Arial"/>
          <w:sz w:val="20"/>
          <w:szCs w:val="20"/>
          <w:lang w:val="en-US" w:eastAsia="en-GB"/>
        </w:rPr>
        <w:t>design.</w:t>
      </w:r>
      <w:proofErr w:type="gramEnd"/>
      <w:r w:rsidRPr="00BE6395">
        <w:rPr>
          <w:rFonts w:cs="Arial"/>
          <w:sz w:val="20"/>
          <w:szCs w:val="20"/>
          <w:lang w:val="en-US" w:eastAsia="en-GB"/>
        </w:rPr>
        <w:t xml:space="preserve"> At the meeting we saw that lightning columns were not passive safe. People in charged (contractor, supervision) did not know the passive safe columns and therefore set them up. Also they argued why those columns had to be places also on places where there was a steel safety barrier, as there was not a detailed description in the project design. </w:t>
      </w:r>
      <w:r w:rsidRPr="00BE6395">
        <w:rPr>
          <w:rFonts w:cs="Arial"/>
          <w:sz w:val="20"/>
          <w:szCs w:val="20"/>
          <w:lang w:val="en-US" w:eastAsia="en-GB"/>
        </w:rPr>
        <w:t>So the contractor had to replace them with proper ones</w:t>
      </w:r>
      <w:r w:rsidR="009D1C59" w:rsidRPr="00BE6395">
        <w:rPr>
          <w:rFonts w:cs="Arial"/>
          <w:sz w:val="20"/>
          <w:szCs w:val="20"/>
          <w:lang w:val="en-US" w:eastAsia="en-GB"/>
        </w:rPr>
        <w:t xml:space="preserve"> because of the working width of steel barrier according to SIST EN 1317</w:t>
      </w:r>
      <w:r w:rsidRPr="00BE6395">
        <w:rPr>
          <w:rFonts w:cs="Arial"/>
          <w:sz w:val="20"/>
          <w:szCs w:val="20"/>
          <w:lang w:val="en-US" w:eastAsia="en-GB"/>
        </w:rPr>
        <w:t xml:space="preserve"> (except two – lack of supervision control?).</w:t>
      </w:r>
    </w:p>
    <w:p w:rsidR="009D1C59" w:rsidRDefault="009D1C59" w:rsidP="00D90FA2">
      <w:pPr>
        <w:ind w:left="720"/>
        <w:jc w:val="both"/>
        <w:rPr>
          <w:rFonts w:cs="Arial"/>
          <w:color w:val="FF0000"/>
          <w:sz w:val="20"/>
          <w:szCs w:val="20"/>
          <w:lang w:val="en-US" w:eastAsia="en-GB"/>
        </w:rPr>
      </w:pPr>
    </w:p>
    <w:p w:rsidR="009D1C59" w:rsidRDefault="009D1C59" w:rsidP="00D90FA2">
      <w:pPr>
        <w:ind w:left="720"/>
        <w:jc w:val="both"/>
        <w:rPr>
          <w:rFonts w:cs="Arial"/>
          <w:color w:val="FF0000"/>
          <w:sz w:val="20"/>
          <w:szCs w:val="20"/>
          <w:lang w:val="en-US" w:eastAsia="en-GB"/>
        </w:rPr>
      </w:pPr>
      <w:r>
        <w:rPr>
          <w:rFonts w:cs="Arial"/>
          <w:noProof/>
          <w:color w:val="FF0000"/>
          <w:sz w:val="20"/>
          <w:szCs w:val="20"/>
          <w:lang w:val="sl-SI" w:eastAsia="sl-SI"/>
        </w:rPr>
        <w:lastRenderedPageBreak/>
        <w:drawing>
          <wp:inline distT="0" distB="0" distL="0" distR="0" wp14:anchorId="2DDA6815">
            <wp:extent cx="4526625" cy="3960000"/>
            <wp:effectExtent l="0" t="0" r="762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26625" cy="3960000"/>
                    </a:xfrm>
                    <a:prstGeom prst="rect">
                      <a:avLst/>
                    </a:prstGeom>
                    <a:noFill/>
                  </pic:spPr>
                </pic:pic>
              </a:graphicData>
            </a:graphic>
          </wp:inline>
        </w:drawing>
      </w:r>
    </w:p>
    <w:p w:rsidR="009D1C59" w:rsidRDefault="009D1C59" w:rsidP="00D90FA2">
      <w:pPr>
        <w:ind w:left="720"/>
        <w:jc w:val="both"/>
        <w:rPr>
          <w:rFonts w:cs="Arial"/>
          <w:color w:val="FF0000"/>
          <w:sz w:val="20"/>
          <w:szCs w:val="20"/>
          <w:lang w:val="en-US" w:eastAsia="en-GB"/>
        </w:rPr>
      </w:pPr>
    </w:p>
    <w:p w:rsidR="001213E6" w:rsidRPr="00802282" w:rsidRDefault="001213E6" w:rsidP="001213E6">
      <w:pPr>
        <w:ind w:left="708"/>
        <w:jc w:val="both"/>
        <w:rPr>
          <w:rFonts w:cs="Arial"/>
          <w:color w:val="808080"/>
          <w:sz w:val="20"/>
          <w:szCs w:val="20"/>
          <w:lang w:val="en-US" w:eastAsia="en-GB"/>
        </w:rPr>
      </w:pPr>
    </w:p>
    <w:p w:rsidR="001213E6" w:rsidRPr="00802282" w:rsidRDefault="001213E6" w:rsidP="001213E6">
      <w:pPr>
        <w:pStyle w:val="Naslov1"/>
        <w:numPr>
          <w:ilvl w:val="0"/>
          <w:numId w:val="30"/>
        </w:numPr>
        <w:jc w:val="both"/>
        <w:rPr>
          <w:rFonts w:ascii="Arial" w:hAnsi="Arial"/>
          <w:b/>
          <w:bCs/>
        </w:rPr>
      </w:pPr>
      <w:r w:rsidRPr="00802282">
        <w:rPr>
          <w:rFonts w:ascii="Arial" w:hAnsi="Arial"/>
          <w:b/>
          <w:bCs/>
        </w:rPr>
        <w:t xml:space="preserve">Detailed design description </w:t>
      </w:r>
    </w:p>
    <w:p w:rsidR="009110FE" w:rsidRPr="007242A2" w:rsidRDefault="009110FE" w:rsidP="001213E6">
      <w:pPr>
        <w:ind w:left="720"/>
        <w:jc w:val="both"/>
        <w:rPr>
          <w:rFonts w:cs="Arial"/>
          <w:sz w:val="20"/>
          <w:szCs w:val="20"/>
          <w:lang w:val="en-US"/>
        </w:rPr>
      </w:pPr>
      <w:r w:rsidRPr="007242A2">
        <w:rPr>
          <w:rFonts w:cs="Arial"/>
          <w:sz w:val="20"/>
          <w:szCs w:val="20"/>
          <w:lang w:val="en-US"/>
        </w:rPr>
        <w:t xml:space="preserve">Main design challenges were </w:t>
      </w:r>
      <w:r w:rsidR="00095C87" w:rsidRPr="007242A2">
        <w:rPr>
          <w:rFonts w:cs="Arial"/>
          <w:sz w:val="20"/>
          <w:szCs w:val="20"/>
          <w:lang w:val="en-US"/>
        </w:rPr>
        <w:t xml:space="preserve">in details. Because of lack of standards we had to improvise and </w:t>
      </w:r>
      <w:r w:rsidR="00095C87" w:rsidRPr="007242A2">
        <w:rPr>
          <w:rFonts w:cs="Arial"/>
          <w:sz w:val="20"/>
          <w:szCs w:val="20"/>
          <w:lang w:val="en-US"/>
        </w:rPr>
        <w:t>manual</w:t>
      </w:r>
      <w:r w:rsidR="00095C87" w:rsidRPr="007242A2">
        <w:rPr>
          <w:rFonts w:cs="Arial"/>
          <w:sz w:val="20"/>
          <w:szCs w:val="20"/>
          <w:lang w:val="en-US"/>
        </w:rPr>
        <w:t>l</w:t>
      </w:r>
      <w:r w:rsidR="00095C87" w:rsidRPr="007242A2">
        <w:rPr>
          <w:rFonts w:cs="Arial"/>
          <w:sz w:val="20"/>
          <w:szCs w:val="20"/>
          <w:lang w:val="en-US"/>
        </w:rPr>
        <w:t>y</w:t>
      </w:r>
      <w:r w:rsidR="00095C87" w:rsidRPr="007242A2">
        <w:rPr>
          <w:rFonts w:cs="Arial"/>
          <w:sz w:val="20"/>
          <w:szCs w:val="20"/>
          <w:lang w:val="en-US"/>
        </w:rPr>
        <w:t xml:space="preserve"> draw some of the details for supervision and contractor to be able to do the work on the field.</w:t>
      </w:r>
      <w:r w:rsidR="00D93E84" w:rsidRPr="007242A2">
        <w:rPr>
          <w:rFonts w:cs="Arial"/>
          <w:sz w:val="20"/>
          <w:szCs w:val="20"/>
          <w:lang w:val="en-US"/>
        </w:rPr>
        <w:t xml:space="preserve"> Also we had challenge to provide sufficient safety for children without any construction change on the road (except markings, signs and illumination). Therefore we had a lot of “brain storming” to incorporate the “Human Factor” knowledge in to the road (re)design.</w:t>
      </w:r>
      <w:r w:rsidR="009F791C" w:rsidRPr="007242A2">
        <w:rPr>
          <w:rFonts w:cs="Arial"/>
          <w:sz w:val="20"/>
          <w:szCs w:val="20"/>
          <w:lang w:val="en-US"/>
        </w:rPr>
        <w:t xml:space="preserve"> We also had plenty correspondence and cooperation with the police (especially their view on speed limit appliances), to enable us to direct the designer to make proper design.</w:t>
      </w:r>
    </w:p>
    <w:p w:rsidR="001213E6" w:rsidRDefault="001213E6" w:rsidP="001213E6">
      <w:pPr>
        <w:jc w:val="both"/>
        <w:rPr>
          <w:rFonts w:cs="Arial"/>
          <w:lang w:val="en-US"/>
        </w:rPr>
      </w:pPr>
    </w:p>
    <w:p w:rsidR="007242A2" w:rsidRPr="00802282" w:rsidRDefault="007242A2" w:rsidP="001213E6">
      <w:pPr>
        <w:jc w:val="both"/>
        <w:rPr>
          <w:rFonts w:cs="Arial"/>
          <w:lang w:val="en-US"/>
        </w:rPr>
      </w:pPr>
    </w:p>
    <w:p w:rsidR="001213E6" w:rsidRPr="00802282" w:rsidRDefault="001213E6" w:rsidP="001213E6">
      <w:pPr>
        <w:pStyle w:val="Naslov1"/>
        <w:numPr>
          <w:ilvl w:val="0"/>
          <w:numId w:val="30"/>
        </w:numPr>
        <w:jc w:val="both"/>
        <w:rPr>
          <w:rFonts w:ascii="Arial" w:hAnsi="Arial" w:cs="Arial"/>
          <w:b/>
          <w:bCs/>
        </w:rPr>
      </w:pPr>
      <w:r w:rsidRPr="00802282">
        <w:rPr>
          <w:rFonts w:ascii="Arial" w:hAnsi="Arial" w:cs="Arial"/>
          <w:b/>
          <w:bCs/>
        </w:rPr>
        <w:t>Source of additional information used &amp; Appendices</w:t>
      </w:r>
    </w:p>
    <w:p w:rsidR="001213E6" w:rsidRPr="007242A2" w:rsidRDefault="00D93E84" w:rsidP="001213E6">
      <w:pPr>
        <w:ind w:left="708"/>
        <w:jc w:val="both"/>
        <w:rPr>
          <w:rFonts w:cs="Arial"/>
          <w:sz w:val="20"/>
          <w:szCs w:val="20"/>
          <w:lang w:val="en-US" w:eastAsia="en-GB"/>
        </w:rPr>
      </w:pPr>
      <w:r w:rsidRPr="007242A2">
        <w:rPr>
          <w:rFonts w:cs="Arial"/>
          <w:sz w:val="20"/>
          <w:szCs w:val="20"/>
          <w:lang w:val="en-US" w:eastAsia="en-GB"/>
        </w:rPr>
        <w:t xml:space="preserve">So </w:t>
      </w:r>
      <w:r w:rsidR="009F791C" w:rsidRPr="007242A2">
        <w:rPr>
          <w:rFonts w:cs="Arial"/>
          <w:sz w:val="20"/>
          <w:szCs w:val="20"/>
          <w:lang w:val="en-US" w:eastAsia="en-GB"/>
        </w:rPr>
        <w:t>far the solution seems to work (no accidents); we also got some good response from local community and police – no criticism so far.</w:t>
      </w:r>
    </w:p>
    <w:p w:rsidR="009F791C" w:rsidRPr="007242A2" w:rsidRDefault="009F791C" w:rsidP="001213E6">
      <w:pPr>
        <w:ind w:left="708"/>
        <w:jc w:val="both"/>
        <w:rPr>
          <w:rFonts w:cs="Arial"/>
          <w:sz w:val="20"/>
          <w:szCs w:val="20"/>
          <w:lang w:val="en-US" w:eastAsia="en-GB"/>
        </w:rPr>
      </w:pPr>
      <w:r w:rsidRPr="007242A2">
        <w:rPr>
          <w:rFonts w:cs="Arial"/>
          <w:sz w:val="20"/>
          <w:szCs w:val="20"/>
          <w:lang w:val="en-US" w:eastAsia="en-GB"/>
        </w:rPr>
        <w:t xml:space="preserve">Now we are waiting to get the information from the </w:t>
      </w:r>
      <w:r w:rsidR="00393605" w:rsidRPr="007242A2">
        <w:rPr>
          <w:rFonts w:cs="Arial"/>
          <w:sz w:val="20"/>
          <w:szCs w:val="20"/>
          <w:lang w:val="en-US" w:eastAsia="en-GB"/>
        </w:rPr>
        <w:t xml:space="preserve">Radar LED Displays regarding the actual speeds and therefore how drivers comply with speed limits, so we can evaluate the efficiency of our Self-Explaining road design. Data should be available in October this year. </w:t>
      </w:r>
    </w:p>
    <w:p w:rsidR="00393605" w:rsidRDefault="00393605" w:rsidP="001213E6">
      <w:pPr>
        <w:ind w:left="708"/>
        <w:jc w:val="both"/>
        <w:rPr>
          <w:rFonts w:cs="Arial"/>
          <w:color w:val="FF0000"/>
          <w:sz w:val="20"/>
          <w:szCs w:val="20"/>
          <w:lang w:val="en-US" w:eastAsia="en-GB"/>
        </w:rPr>
      </w:pPr>
    </w:p>
    <w:p w:rsidR="00393605" w:rsidRDefault="00393605" w:rsidP="001213E6">
      <w:pPr>
        <w:ind w:left="708"/>
        <w:jc w:val="both"/>
        <w:rPr>
          <w:rFonts w:cs="Arial"/>
          <w:color w:val="808080"/>
          <w:sz w:val="20"/>
          <w:szCs w:val="20"/>
          <w:lang w:val="en-US" w:eastAsia="en-GB"/>
        </w:rPr>
      </w:pPr>
      <w:r>
        <w:rPr>
          <w:rFonts w:cs="Arial"/>
          <w:noProof/>
          <w:color w:val="808080"/>
          <w:sz w:val="20"/>
          <w:szCs w:val="20"/>
          <w:lang w:val="sl-SI" w:eastAsia="sl-SI"/>
        </w:rPr>
        <w:lastRenderedPageBreak/>
        <w:drawing>
          <wp:inline distT="0" distB="0" distL="0" distR="0" wp14:anchorId="19A52A3C">
            <wp:extent cx="4798060" cy="3602990"/>
            <wp:effectExtent l="0" t="0" r="254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798060" cy="3602990"/>
                    </a:xfrm>
                    <a:prstGeom prst="rect">
                      <a:avLst/>
                    </a:prstGeom>
                    <a:noFill/>
                  </pic:spPr>
                </pic:pic>
              </a:graphicData>
            </a:graphic>
          </wp:inline>
        </w:drawing>
      </w: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bookmarkStart w:id="1" w:name="_GoBack"/>
      <w:r>
        <w:rPr>
          <w:rFonts w:cs="Arial"/>
          <w:noProof/>
          <w:color w:val="808080"/>
          <w:sz w:val="20"/>
          <w:szCs w:val="20"/>
          <w:lang w:val="sl-SI" w:eastAsia="sl-SI"/>
        </w:rPr>
        <w:drawing>
          <wp:inline distT="0" distB="0" distL="0" distR="0">
            <wp:extent cx="4800869" cy="3600000"/>
            <wp:effectExtent l="0" t="0" r="0" b="635"/>
            <wp:docPr id="17" name="Slika 17" descr="C:\Users\Brumec\Desktop\TRA\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umec\Desktop\TRA\IMG_104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800869" cy="3600000"/>
                    </a:xfrm>
                    <a:prstGeom prst="rect">
                      <a:avLst/>
                    </a:prstGeom>
                    <a:noFill/>
                    <a:ln>
                      <a:noFill/>
                    </a:ln>
                  </pic:spPr>
                </pic:pic>
              </a:graphicData>
            </a:graphic>
          </wp:inline>
        </w:drawing>
      </w:r>
      <w:bookmarkEnd w:id="1"/>
    </w:p>
    <w:p w:rsidR="00393605" w:rsidRDefault="00393605" w:rsidP="001213E6">
      <w:pPr>
        <w:ind w:left="708"/>
        <w:jc w:val="both"/>
        <w:rPr>
          <w:rFonts w:cs="Arial"/>
          <w:color w:val="808080"/>
          <w:sz w:val="20"/>
          <w:szCs w:val="20"/>
          <w:lang w:val="en-US" w:eastAsia="en-GB"/>
        </w:rPr>
      </w:pPr>
    </w:p>
    <w:p w:rsidR="007242A2" w:rsidRDefault="007242A2" w:rsidP="001213E6">
      <w:pPr>
        <w:ind w:left="708"/>
        <w:jc w:val="both"/>
        <w:rPr>
          <w:rFonts w:cs="Arial"/>
          <w:color w:val="808080"/>
          <w:sz w:val="20"/>
          <w:szCs w:val="20"/>
          <w:lang w:val="en-US" w:eastAsia="en-GB"/>
        </w:rPr>
      </w:pPr>
      <w:r>
        <w:rPr>
          <w:rFonts w:cs="Arial"/>
          <w:noProof/>
          <w:color w:val="808080"/>
          <w:sz w:val="20"/>
          <w:szCs w:val="20"/>
          <w:lang w:val="sl-SI" w:eastAsia="sl-SI"/>
        </w:rPr>
        <w:lastRenderedPageBreak/>
        <w:drawing>
          <wp:inline distT="0" distB="0" distL="0" distR="0" wp14:anchorId="222BC5A2">
            <wp:extent cx="4798060" cy="3602990"/>
            <wp:effectExtent l="0" t="0" r="254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798060" cy="3602990"/>
                    </a:xfrm>
                    <a:prstGeom prst="rect">
                      <a:avLst/>
                    </a:prstGeom>
                    <a:noFill/>
                  </pic:spPr>
                </pic:pic>
              </a:graphicData>
            </a:graphic>
          </wp:inline>
        </w:drawing>
      </w:r>
    </w:p>
    <w:p w:rsidR="007242A2" w:rsidRDefault="007242A2"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r>
        <w:rPr>
          <w:rFonts w:cs="Arial"/>
          <w:noProof/>
          <w:color w:val="808080"/>
          <w:sz w:val="20"/>
          <w:szCs w:val="20"/>
          <w:lang w:val="sl-SI" w:eastAsia="sl-SI"/>
        </w:rPr>
        <w:drawing>
          <wp:inline distT="0" distB="0" distL="0" distR="0">
            <wp:extent cx="4800869" cy="3600000"/>
            <wp:effectExtent l="0" t="0" r="0" b="635"/>
            <wp:docPr id="15" name="Slika 15" descr="C:\Users\Brumec\Desktop\TRA\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umec\Desktop\TRA\IMG_103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800869" cy="3600000"/>
                    </a:xfrm>
                    <a:prstGeom prst="rect">
                      <a:avLst/>
                    </a:prstGeom>
                    <a:noFill/>
                    <a:ln>
                      <a:noFill/>
                    </a:ln>
                  </pic:spPr>
                </pic:pic>
              </a:graphicData>
            </a:graphic>
          </wp:inline>
        </w:drawing>
      </w: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r>
        <w:rPr>
          <w:rFonts w:cs="Arial"/>
          <w:noProof/>
          <w:color w:val="808080"/>
          <w:sz w:val="20"/>
          <w:szCs w:val="20"/>
          <w:lang w:val="sl-SI" w:eastAsia="sl-SI"/>
        </w:rPr>
        <w:lastRenderedPageBreak/>
        <w:drawing>
          <wp:inline distT="0" distB="0" distL="0" distR="0">
            <wp:extent cx="4800870" cy="3600000"/>
            <wp:effectExtent l="0" t="0" r="0" b="635"/>
            <wp:docPr id="16" name="Slika 16" descr="C:\Users\Brumec\Desktop\TRA\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umec\Desktop\TRA\IMG_103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00870" cy="3600000"/>
                    </a:xfrm>
                    <a:prstGeom prst="rect">
                      <a:avLst/>
                    </a:prstGeom>
                    <a:noFill/>
                    <a:ln>
                      <a:noFill/>
                    </a:ln>
                  </pic:spPr>
                </pic:pic>
              </a:graphicData>
            </a:graphic>
          </wp:inline>
        </w:drawing>
      </w:r>
    </w:p>
    <w:p w:rsidR="007242A2" w:rsidRDefault="007242A2" w:rsidP="001213E6">
      <w:pPr>
        <w:ind w:left="708"/>
        <w:jc w:val="both"/>
        <w:rPr>
          <w:rFonts w:cs="Arial"/>
          <w:color w:val="808080"/>
          <w:sz w:val="20"/>
          <w:szCs w:val="20"/>
          <w:lang w:val="en-US" w:eastAsia="en-GB"/>
        </w:rPr>
      </w:pPr>
    </w:p>
    <w:p w:rsidR="007242A2" w:rsidRDefault="007242A2" w:rsidP="001213E6">
      <w:pPr>
        <w:ind w:left="708"/>
        <w:jc w:val="both"/>
        <w:rPr>
          <w:rFonts w:cs="Arial"/>
          <w:color w:val="808080"/>
          <w:sz w:val="20"/>
          <w:szCs w:val="20"/>
          <w:lang w:val="en-US" w:eastAsia="en-GB"/>
        </w:rPr>
      </w:pPr>
      <w:r>
        <w:rPr>
          <w:rFonts w:cs="Arial"/>
          <w:noProof/>
          <w:color w:val="808080"/>
          <w:sz w:val="20"/>
          <w:szCs w:val="20"/>
          <w:lang w:val="sl-SI" w:eastAsia="sl-SI"/>
        </w:rPr>
        <w:drawing>
          <wp:inline distT="0" distB="0" distL="0" distR="0">
            <wp:extent cx="4800869" cy="3600000"/>
            <wp:effectExtent l="0" t="0" r="0" b="635"/>
            <wp:docPr id="19" name="Slika 19" descr="C:\Users\Brumec\Desktop\TRA\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umec\Desktop\TRA\IMG_103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800869" cy="3600000"/>
                    </a:xfrm>
                    <a:prstGeom prst="rect">
                      <a:avLst/>
                    </a:prstGeom>
                    <a:noFill/>
                    <a:ln>
                      <a:noFill/>
                    </a:ln>
                  </pic:spPr>
                </pic:pic>
              </a:graphicData>
            </a:graphic>
          </wp:inline>
        </w:drawing>
      </w: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p>
    <w:p w:rsidR="00393605" w:rsidRDefault="007242A2" w:rsidP="001213E6">
      <w:pPr>
        <w:ind w:left="708"/>
        <w:jc w:val="both"/>
        <w:rPr>
          <w:rFonts w:cs="Arial"/>
          <w:color w:val="808080"/>
          <w:sz w:val="20"/>
          <w:szCs w:val="20"/>
          <w:lang w:val="en-US" w:eastAsia="en-GB"/>
        </w:rPr>
      </w:pPr>
      <w:r>
        <w:rPr>
          <w:rFonts w:cs="Arial"/>
          <w:noProof/>
          <w:color w:val="808080"/>
          <w:sz w:val="20"/>
          <w:szCs w:val="20"/>
          <w:lang w:val="sl-SI" w:eastAsia="sl-SI"/>
        </w:rPr>
        <w:lastRenderedPageBreak/>
        <w:drawing>
          <wp:inline distT="0" distB="0" distL="0" distR="0">
            <wp:extent cx="4800869" cy="3600000"/>
            <wp:effectExtent l="0" t="0" r="0" b="635"/>
            <wp:docPr id="21" name="Slika 21" descr="C:\Users\Brumec\Desktop\TRA\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umec\Desktop\TRA\IMG_105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800869" cy="3600000"/>
                    </a:xfrm>
                    <a:prstGeom prst="rect">
                      <a:avLst/>
                    </a:prstGeom>
                    <a:noFill/>
                    <a:ln>
                      <a:noFill/>
                    </a:ln>
                  </pic:spPr>
                </pic:pic>
              </a:graphicData>
            </a:graphic>
          </wp:inline>
        </w:drawing>
      </w:r>
    </w:p>
    <w:p w:rsidR="00393605" w:rsidRDefault="00393605" w:rsidP="001213E6">
      <w:pPr>
        <w:ind w:left="708"/>
        <w:jc w:val="both"/>
        <w:rPr>
          <w:rFonts w:cs="Arial"/>
          <w:color w:val="808080"/>
          <w:sz w:val="20"/>
          <w:szCs w:val="20"/>
          <w:lang w:val="en-US" w:eastAsia="en-GB"/>
        </w:rPr>
      </w:pPr>
    </w:p>
    <w:p w:rsidR="00393605" w:rsidRDefault="00393605" w:rsidP="001213E6">
      <w:pPr>
        <w:ind w:left="708"/>
        <w:jc w:val="both"/>
        <w:rPr>
          <w:rFonts w:cs="Arial"/>
          <w:color w:val="808080"/>
          <w:sz w:val="20"/>
          <w:szCs w:val="20"/>
          <w:lang w:val="en-US" w:eastAsia="en-GB"/>
        </w:rPr>
      </w:pPr>
      <w:r>
        <w:rPr>
          <w:rFonts w:cs="Arial"/>
          <w:noProof/>
          <w:color w:val="808080"/>
          <w:sz w:val="20"/>
          <w:szCs w:val="20"/>
          <w:lang w:val="sl-SI" w:eastAsia="sl-SI"/>
        </w:rPr>
        <w:drawing>
          <wp:inline distT="0" distB="0" distL="0" distR="0">
            <wp:extent cx="4800869" cy="3600000"/>
            <wp:effectExtent l="0" t="0" r="0" b="635"/>
            <wp:docPr id="18" name="Slika 18" descr="C:\Users\Brumec\Desktop\TRA\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mec\Desktop\TRA\IMG_104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800869" cy="3600000"/>
                    </a:xfrm>
                    <a:prstGeom prst="rect">
                      <a:avLst/>
                    </a:prstGeom>
                    <a:noFill/>
                    <a:ln>
                      <a:noFill/>
                    </a:ln>
                  </pic:spPr>
                </pic:pic>
              </a:graphicData>
            </a:graphic>
          </wp:inline>
        </w:drawing>
      </w:r>
    </w:p>
    <w:p w:rsidR="00393605" w:rsidRDefault="00393605" w:rsidP="001213E6">
      <w:pPr>
        <w:ind w:left="708"/>
        <w:jc w:val="both"/>
        <w:rPr>
          <w:rFonts w:cs="Arial"/>
          <w:color w:val="808080"/>
          <w:sz w:val="20"/>
          <w:szCs w:val="20"/>
          <w:lang w:val="en-US" w:eastAsia="en-GB"/>
        </w:rPr>
      </w:pPr>
    </w:p>
    <w:p w:rsidR="00393605" w:rsidRPr="00802282" w:rsidRDefault="00393605" w:rsidP="001213E6">
      <w:pPr>
        <w:ind w:left="708"/>
        <w:jc w:val="both"/>
        <w:rPr>
          <w:rFonts w:cs="Arial"/>
          <w:color w:val="808080"/>
          <w:sz w:val="20"/>
          <w:szCs w:val="20"/>
          <w:lang w:val="en-US" w:eastAsia="en-GB"/>
        </w:rPr>
      </w:pPr>
    </w:p>
    <w:sectPr w:rsidR="00393605" w:rsidRPr="00802282" w:rsidSect="001213E6">
      <w:headerReference w:type="default" r:id="rId22"/>
      <w:footerReference w:type="default" r:id="rId23"/>
      <w:pgSz w:w="11907" w:h="16840" w:code="9"/>
      <w:pgMar w:top="1440" w:right="1797" w:bottom="899" w:left="1797" w:header="720" w:footer="423"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934" w:rsidRDefault="00256934">
      <w:r>
        <w:separator/>
      </w:r>
    </w:p>
  </w:endnote>
  <w:endnote w:type="continuationSeparator" w:id="0">
    <w:p w:rsidR="00256934" w:rsidRDefault="0025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tblBorders>
      <w:tblLook w:val="01E0" w:firstRow="1" w:lastRow="1" w:firstColumn="1" w:lastColumn="1" w:noHBand="0" w:noVBand="0"/>
    </w:tblPr>
    <w:tblGrid>
      <w:gridCol w:w="4183"/>
      <w:gridCol w:w="4182"/>
    </w:tblGrid>
    <w:tr w:rsidR="000869CE" w:rsidRPr="00C758B5">
      <w:trPr>
        <w:trHeight w:val="258"/>
      </w:trPr>
      <w:tc>
        <w:tcPr>
          <w:tcW w:w="4183" w:type="dxa"/>
        </w:tcPr>
        <w:p w:rsidR="000869CE" w:rsidRPr="00C758B5" w:rsidRDefault="000869CE">
          <w:pPr>
            <w:pStyle w:val="Noga"/>
            <w:rPr>
              <w:rFonts w:ascii="Calibri" w:hAnsi="Calibri" w:cs="Calibri"/>
              <w:sz w:val="20"/>
              <w:szCs w:val="20"/>
            </w:rPr>
          </w:pPr>
          <w:r w:rsidRPr="00C758B5">
            <w:rPr>
              <w:rFonts w:ascii="Calibri" w:hAnsi="Calibri" w:cs="Calibri"/>
              <w:sz w:val="20"/>
              <w:szCs w:val="20"/>
            </w:rPr>
            <w:t>Final Project</w:t>
          </w:r>
        </w:p>
      </w:tc>
      <w:tc>
        <w:tcPr>
          <w:tcW w:w="4182" w:type="dxa"/>
        </w:tcPr>
        <w:p w:rsidR="000869CE" w:rsidRPr="00C758B5" w:rsidRDefault="000869CE">
          <w:pPr>
            <w:pStyle w:val="Noga"/>
            <w:jc w:val="right"/>
            <w:rPr>
              <w:rFonts w:ascii="Calibri" w:hAnsi="Calibri" w:cs="Calibri"/>
              <w:sz w:val="20"/>
              <w:szCs w:val="20"/>
            </w:rPr>
          </w:pPr>
          <w:r w:rsidRPr="00C758B5">
            <w:rPr>
              <w:rStyle w:val="tevilkastrani"/>
              <w:rFonts w:ascii="Calibri" w:hAnsi="Calibri" w:cs="Calibri"/>
              <w:sz w:val="20"/>
              <w:szCs w:val="20"/>
            </w:rPr>
            <w:t xml:space="preserve">Page </w:t>
          </w:r>
          <w:r w:rsidR="00CF42FA" w:rsidRPr="00C758B5">
            <w:rPr>
              <w:rStyle w:val="tevilkastrani"/>
              <w:rFonts w:ascii="Calibri" w:hAnsi="Calibri" w:cs="Calibri"/>
              <w:sz w:val="20"/>
              <w:szCs w:val="20"/>
            </w:rPr>
            <w:fldChar w:fldCharType="begin"/>
          </w:r>
          <w:r w:rsidRPr="00C758B5">
            <w:rPr>
              <w:rStyle w:val="tevilkastrani"/>
              <w:rFonts w:ascii="Calibri" w:hAnsi="Calibri" w:cs="Calibri"/>
              <w:sz w:val="20"/>
              <w:szCs w:val="20"/>
            </w:rPr>
            <w:instrText xml:space="preserve"> PAGE </w:instrText>
          </w:r>
          <w:r w:rsidR="00CF42FA" w:rsidRPr="00C758B5">
            <w:rPr>
              <w:rStyle w:val="tevilkastrani"/>
              <w:rFonts w:ascii="Calibri" w:hAnsi="Calibri" w:cs="Calibri"/>
              <w:sz w:val="20"/>
              <w:szCs w:val="20"/>
            </w:rPr>
            <w:fldChar w:fldCharType="separate"/>
          </w:r>
          <w:r w:rsidR="007242A2">
            <w:rPr>
              <w:rStyle w:val="tevilkastrani"/>
              <w:rFonts w:ascii="Calibri" w:hAnsi="Calibri" w:cs="Calibri"/>
              <w:noProof/>
              <w:sz w:val="20"/>
              <w:szCs w:val="20"/>
            </w:rPr>
            <w:t>4</w:t>
          </w:r>
          <w:r w:rsidR="00CF42FA" w:rsidRPr="00C758B5">
            <w:rPr>
              <w:rStyle w:val="tevilkastrani"/>
              <w:rFonts w:ascii="Calibri" w:hAnsi="Calibri" w:cs="Calibri"/>
              <w:sz w:val="20"/>
              <w:szCs w:val="20"/>
            </w:rPr>
            <w:fldChar w:fldCharType="end"/>
          </w:r>
        </w:p>
      </w:tc>
    </w:tr>
  </w:tbl>
  <w:p w:rsidR="000869CE" w:rsidRPr="00E6733E" w:rsidRDefault="000869CE" w:rsidP="001213E6">
    <w:pPr>
      <w:pStyle w:val="Noga"/>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934" w:rsidRDefault="00256934">
      <w:r>
        <w:separator/>
      </w:r>
    </w:p>
  </w:footnote>
  <w:footnote w:type="continuationSeparator" w:id="0">
    <w:p w:rsidR="00256934" w:rsidRDefault="00256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47" w:type="dxa"/>
      <w:tblInd w:w="108" w:type="dxa"/>
      <w:tblBorders>
        <w:bottom w:val="single" w:sz="4" w:space="0" w:color="auto"/>
      </w:tblBorders>
      <w:tblLook w:val="01E0" w:firstRow="1" w:lastRow="1" w:firstColumn="1" w:lastColumn="1" w:noHBand="0" w:noVBand="0"/>
    </w:tblPr>
    <w:tblGrid>
      <w:gridCol w:w="3112"/>
      <w:gridCol w:w="5535"/>
    </w:tblGrid>
    <w:tr w:rsidR="000869CE" w:rsidRPr="00874214" w:rsidTr="00C758B5">
      <w:tc>
        <w:tcPr>
          <w:tcW w:w="3112" w:type="dxa"/>
        </w:tcPr>
        <w:p w:rsidR="000869CE" w:rsidRDefault="000869CE" w:rsidP="00C758B5">
          <w:pPr>
            <w:pStyle w:val="Glava"/>
            <w:ind w:left="-142"/>
          </w:pPr>
          <w:r>
            <w:rPr>
              <w:noProof/>
              <w:lang w:val="sl-SI" w:eastAsia="sl-SI"/>
            </w:rPr>
            <w:drawing>
              <wp:anchor distT="0" distB="0" distL="114300" distR="114300" simplePos="0" relativeHeight="251657728" behindDoc="1" locked="0" layoutInCell="1" allowOverlap="1" wp14:anchorId="5002B33D" wp14:editId="12A31B08">
                <wp:simplePos x="0" y="0"/>
                <wp:positionH relativeFrom="column">
                  <wp:posOffset>-208915</wp:posOffset>
                </wp:positionH>
                <wp:positionV relativeFrom="paragraph">
                  <wp:posOffset>-107315</wp:posOffset>
                </wp:positionV>
                <wp:extent cx="2965450" cy="486410"/>
                <wp:effectExtent l="19050" t="0" r="635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965450" cy="486410"/>
                        </a:xfrm>
                        <a:prstGeom prst="rect">
                          <a:avLst/>
                        </a:prstGeom>
                        <a:noFill/>
                      </pic:spPr>
                    </pic:pic>
                  </a:graphicData>
                </a:graphic>
              </wp:anchor>
            </w:drawing>
          </w:r>
        </w:p>
      </w:tc>
      <w:tc>
        <w:tcPr>
          <w:tcW w:w="5535" w:type="dxa"/>
          <w:vAlign w:val="bottom"/>
        </w:tcPr>
        <w:p w:rsidR="000869CE" w:rsidRDefault="000869CE" w:rsidP="00C758B5">
          <w:pPr>
            <w:pStyle w:val="Glava"/>
            <w:ind w:right="-108"/>
            <w:jc w:val="right"/>
            <w:rPr>
              <w:rFonts w:ascii="Arial" w:hAnsi="Arial" w:cs="Arial"/>
              <w:sz w:val="22"/>
              <w:szCs w:val="22"/>
            </w:rPr>
          </w:pPr>
        </w:p>
        <w:p w:rsidR="000869CE" w:rsidRPr="00874214" w:rsidRDefault="000869CE" w:rsidP="00C758B5">
          <w:pPr>
            <w:pStyle w:val="Glava"/>
            <w:ind w:right="-108"/>
            <w:jc w:val="right"/>
            <w:rPr>
              <w:rFonts w:ascii="Arial" w:hAnsi="Arial" w:cs="Arial"/>
              <w:sz w:val="22"/>
              <w:szCs w:val="22"/>
            </w:rPr>
          </w:pPr>
        </w:p>
      </w:tc>
    </w:tr>
  </w:tbl>
  <w:p w:rsidR="000869CE" w:rsidRPr="00BB65A2" w:rsidRDefault="000869CE" w:rsidP="00C758B5">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pt;height:11.5pt" o:bullet="t">
        <v:imagedata r:id="rId1" o:title="clip_image001"/>
      </v:shape>
    </w:pict>
  </w:numPicBullet>
  <w:abstractNum w:abstractNumId="0">
    <w:nsid w:val="01844FBA"/>
    <w:multiLevelType w:val="hybridMultilevel"/>
    <w:tmpl w:val="D0943E10"/>
    <w:lvl w:ilvl="0" w:tplc="3968C600">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BB0673"/>
    <w:multiLevelType w:val="hybridMultilevel"/>
    <w:tmpl w:val="0E46DEC8"/>
    <w:lvl w:ilvl="0" w:tplc="5DCCD186">
      <w:start w:val="1"/>
      <w:numFmt w:val="bullet"/>
      <w:lvlText w:val="•"/>
      <w:lvlJc w:val="left"/>
      <w:pPr>
        <w:tabs>
          <w:tab w:val="num" w:pos="720"/>
        </w:tabs>
        <w:ind w:left="720" w:hanging="360"/>
      </w:pPr>
      <w:rPr>
        <w:rFonts w:ascii="Times New Roman" w:hAnsi="Times New Roman" w:hint="default"/>
      </w:rPr>
    </w:lvl>
    <w:lvl w:ilvl="1" w:tplc="AF7C99B8" w:tentative="1">
      <w:start w:val="1"/>
      <w:numFmt w:val="bullet"/>
      <w:lvlText w:val="•"/>
      <w:lvlJc w:val="left"/>
      <w:pPr>
        <w:tabs>
          <w:tab w:val="num" w:pos="1440"/>
        </w:tabs>
        <w:ind w:left="1440" w:hanging="360"/>
      </w:pPr>
      <w:rPr>
        <w:rFonts w:ascii="Times New Roman" w:hAnsi="Times New Roman" w:hint="default"/>
      </w:rPr>
    </w:lvl>
    <w:lvl w:ilvl="2" w:tplc="CCFC8118" w:tentative="1">
      <w:start w:val="1"/>
      <w:numFmt w:val="bullet"/>
      <w:lvlText w:val="•"/>
      <w:lvlJc w:val="left"/>
      <w:pPr>
        <w:tabs>
          <w:tab w:val="num" w:pos="2160"/>
        </w:tabs>
        <w:ind w:left="2160" w:hanging="360"/>
      </w:pPr>
      <w:rPr>
        <w:rFonts w:ascii="Times New Roman" w:hAnsi="Times New Roman" w:hint="default"/>
      </w:rPr>
    </w:lvl>
    <w:lvl w:ilvl="3" w:tplc="0BAADC5C" w:tentative="1">
      <w:start w:val="1"/>
      <w:numFmt w:val="bullet"/>
      <w:lvlText w:val="•"/>
      <w:lvlJc w:val="left"/>
      <w:pPr>
        <w:tabs>
          <w:tab w:val="num" w:pos="2880"/>
        </w:tabs>
        <w:ind w:left="2880" w:hanging="360"/>
      </w:pPr>
      <w:rPr>
        <w:rFonts w:ascii="Times New Roman" w:hAnsi="Times New Roman" w:hint="default"/>
      </w:rPr>
    </w:lvl>
    <w:lvl w:ilvl="4" w:tplc="5B0C30B6" w:tentative="1">
      <w:start w:val="1"/>
      <w:numFmt w:val="bullet"/>
      <w:lvlText w:val="•"/>
      <w:lvlJc w:val="left"/>
      <w:pPr>
        <w:tabs>
          <w:tab w:val="num" w:pos="3600"/>
        </w:tabs>
        <w:ind w:left="3600" w:hanging="360"/>
      </w:pPr>
      <w:rPr>
        <w:rFonts w:ascii="Times New Roman" w:hAnsi="Times New Roman" w:hint="default"/>
      </w:rPr>
    </w:lvl>
    <w:lvl w:ilvl="5" w:tplc="0EEA9E66" w:tentative="1">
      <w:start w:val="1"/>
      <w:numFmt w:val="bullet"/>
      <w:lvlText w:val="•"/>
      <w:lvlJc w:val="left"/>
      <w:pPr>
        <w:tabs>
          <w:tab w:val="num" w:pos="4320"/>
        </w:tabs>
        <w:ind w:left="4320" w:hanging="360"/>
      </w:pPr>
      <w:rPr>
        <w:rFonts w:ascii="Times New Roman" w:hAnsi="Times New Roman" w:hint="default"/>
      </w:rPr>
    </w:lvl>
    <w:lvl w:ilvl="6" w:tplc="1506C842" w:tentative="1">
      <w:start w:val="1"/>
      <w:numFmt w:val="bullet"/>
      <w:lvlText w:val="•"/>
      <w:lvlJc w:val="left"/>
      <w:pPr>
        <w:tabs>
          <w:tab w:val="num" w:pos="5040"/>
        </w:tabs>
        <w:ind w:left="5040" w:hanging="360"/>
      </w:pPr>
      <w:rPr>
        <w:rFonts w:ascii="Times New Roman" w:hAnsi="Times New Roman" w:hint="default"/>
      </w:rPr>
    </w:lvl>
    <w:lvl w:ilvl="7" w:tplc="3A5648D0" w:tentative="1">
      <w:start w:val="1"/>
      <w:numFmt w:val="bullet"/>
      <w:lvlText w:val="•"/>
      <w:lvlJc w:val="left"/>
      <w:pPr>
        <w:tabs>
          <w:tab w:val="num" w:pos="5760"/>
        </w:tabs>
        <w:ind w:left="5760" w:hanging="360"/>
      </w:pPr>
      <w:rPr>
        <w:rFonts w:ascii="Times New Roman" w:hAnsi="Times New Roman" w:hint="default"/>
      </w:rPr>
    </w:lvl>
    <w:lvl w:ilvl="8" w:tplc="C9426A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C16F14"/>
    <w:multiLevelType w:val="hybridMultilevel"/>
    <w:tmpl w:val="5030C6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55216B"/>
    <w:multiLevelType w:val="hybridMultilevel"/>
    <w:tmpl w:val="7D862258"/>
    <w:lvl w:ilvl="0" w:tplc="030078F0">
      <w:start w:val="1"/>
      <w:numFmt w:val="bullet"/>
      <w:lvlText w:val="•"/>
      <w:lvlJc w:val="left"/>
      <w:pPr>
        <w:tabs>
          <w:tab w:val="num" w:pos="720"/>
        </w:tabs>
        <w:ind w:left="720" w:hanging="360"/>
      </w:pPr>
      <w:rPr>
        <w:rFonts w:ascii="Times New Roman" w:hAnsi="Times New Roman" w:hint="default"/>
      </w:rPr>
    </w:lvl>
    <w:lvl w:ilvl="1" w:tplc="30ACC3D8">
      <w:start w:val="166"/>
      <w:numFmt w:val="bullet"/>
      <w:lvlText w:val="–"/>
      <w:lvlJc w:val="left"/>
      <w:pPr>
        <w:tabs>
          <w:tab w:val="num" w:pos="1440"/>
        </w:tabs>
        <w:ind w:left="1440" w:hanging="360"/>
      </w:pPr>
      <w:rPr>
        <w:rFonts w:ascii="Times New Roman" w:hAnsi="Times New Roman" w:hint="default"/>
      </w:rPr>
    </w:lvl>
    <w:lvl w:ilvl="2" w:tplc="B95C9BCC" w:tentative="1">
      <w:start w:val="1"/>
      <w:numFmt w:val="bullet"/>
      <w:lvlText w:val="•"/>
      <w:lvlJc w:val="left"/>
      <w:pPr>
        <w:tabs>
          <w:tab w:val="num" w:pos="2160"/>
        </w:tabs>
        <w:ind w:left="2160" w:hanging="360"/>
      </w:pPr>
      <w:rPr>
        <w:rFonts w:ascii="Times New Roman" w:hAnsi="Times New Roman" w:hint="default"/>
      </w:rPr>
    </w:lvl>
    <w:lvl w:ilvl="3" w:tplc="54E8D7F8" w:tentative="1">
      <w:start w:val="1"/>
      <w:numFmt w:val="bullet"/>
      <w:lvlText w:val="•"/>
      <w:lvlJc w:val="left"/>
      <w:pPr>
        <w:tabs>
          <w:tab w:val="num" w:pos="2880"/>
        </w:tabs>
        <w:ind w:left="2880" w:hanging="360"/>
      </w:pPr>
      <w:rPr>
        <w:rFonts w:ascii="Times New Roman" w:hAnsi="Times New Roman" w:hint="default"/>
      </w:rPr>
    </w:lvl>
    <w:lvl w:ilvl="4" w:tplc="E78CA6F8" w:tentative="1">
      <w:start w:val="1"/>
      <w:numFmt w:val="bullet"/>
      <w:lvlText w:val="•"/>
      <w:lvlJc w:val="left"/>
      <w:pPr>
        <w:tabs>
          <w:tab w:val="num" w:pos="3600"/>
        </w:tabs>
        <w:ind w:left="3600" w:hanging="360"/>
      </w:pPr>
      <w:rPr>
        <w:rFonts w:ascii="Times New Roman" w:hAnsi="Times New Roman" w:hint="default"/>
      </w:rPr>
    </w:lvl>
    <w:lvl w:ilvl="5" w:tplc="1A22FDD8" w:tentative="1">
      <w:start w:val="1"/>
      <w:numFmt w:val="bullet"/>
      <w:lvlText w:val="•"/>
      <w:lvlJc w:val="left"/>
      <w:pPr>
        <w:tabs>
          <w:tab w:val="num" w:pos="4320"/>
        </w:tabs>
        <w:ind w:left="4320" w:hanging="360"/>
      </w:pPr>
      <w:rPr>
        <w:rFonts w:ascii="Times New Roman" w:hAnsi="Times New Roman" w:hint="default"/>
      </w:rPr>
    </w:lvl>
    <w:lvl w:ilvl="6" w:tplc="FAA64C5C" w:tentative="1">
      <w:start w:val="1"/>
      <w:numFmt w:val="bullet"/>
      <w:lvlText w:val="•"/>
      <w:lvlJc w:val="left"/>
      <w:pPr>
        <w:tabs>
          <w:tab w:val="num" w:pos="5040"/>
        </w:tabs>
        <w:ind w:left="5040" w:hanging="360"/>
      </w:pPr>
      <w:rPr>
        <w:rFonts w:ascii="Times New Roman" w:hAnsi="Times New Roman" w:hint="default"/>
      </w:rPr>
    </w:lvl>
    <w:lvl w:ilvl="7" w:tplc="CFA8E728" w:tentative="1">
      <w:start w:val="1"/>
      <w:numFmt w:val="bullet"/>
      <w:lvlText w:val="•"/>
      <w:lvlJc w:val="left"/>
      <w:pPr>
        <w:tabs>
          <w:tab w:val="num" w:pos="5760"/>
        </w:tabs>
        <w:ind w:left="5760" w:hanging="360"/>
      </w:pPr>
      <w:rPr>
        <w:rFonts w:ascii="Times New Roman" w:hAnsi="Times New Roman" w:hint="default"/>
      </w:rPr>
    </w:lvl>
    <w:lvl w:ilvl="8" w:tplc="A3D6EF5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4E2BE5"/>
    <w:multiLevelType w:val="hybridMultilevel"/>
    <w:tmpl w:val="51DAA9D6"/>
    <w:lvl w:ilvl="0" w:tplc="3968C600">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B7384F"/>
    <w:multiLevelType w:val="hybridMultilevel"/>
    <w:tmpl w:val="4C0CC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084C2D"/>
    <w:multiLevelType w:val="hybridMultilevel"/>
    <w:tmpl w:val="248ED592"/>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22490564"/>
    <w:multiLevelType w:val="hybridMultilevel"/>
    <w:tmpl w:val="1EB4643E"/>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25C40F86"/>
    <w:multiLevelType w:val="hybridMultilevel"/>
    <w:tmpl w:val="70DACC60"/>
    <w:lvl w:ilvl="0" w:tplc="39C21C36">
      <w:start w:val="1"/>
      <w:numFmt w:val="bullet"/>
      <w:lvlText w:val="•"/>
      <w:lvlJc w:val="left"/>
      <w:pPr>
        <w:tabs>
          <w:tab w:val="num" w:pos="720"/>
        </w:tabs>
        <w:ind w:left="720" w:hanging="360"/>
      </w:pPr>
      <w:rPr>
        <w:rFonts w:ascii="Times New Roman" w:hAnsi="Times New Roman" w:hint="default"/>
      </w:rPr>
    </w:lvl>
    <w:lvl w:ilvl="1" w:tplc="8F60D888" w:tentative="1">
      <w:start w:val="1"/>
      <w:numFmt w:val="bullet"/>
      <w:lvlText w:val="•"/>
      <w:lvlJc w:val="left"/>
      <w:pPr>
        <w:tabs>
          <w:tab w:val="num" w:pos="1440"/>
        </w:tabs>
        <w:ind w:left="1440" w:hanging="360"/>
      </w:pPr>
      <w:rPr>
        <w:rFonts w:ascii="Times New Roman" w:hAnsi="Times New Roman" w:hint="default"/>
      </w:rPr>
    </w:lvl>
    <w:lvl w:ilvl="2" w:tplc="86EC99F0" w:tentative="1">
      <w:start w:val="1"/>
      <w:numFmt w:val="bullet"/>
      <w:lvlText w:val="•"/>
      <w:lvlJc w:val="left"/>
      <w:pPr>
        <w:tabs>
          <w:tab w:val="num" w:pos="2160"/>
        </w:tabs>
        <w:ind w:left="2160" w:hanging="360"/>
      </w:pPr>
      <w:rPr>
        <w:rFonts w:ascii="Times New Roman" w:hAnsi="Times New Roman" w:hint="default"/>
      </w:rPr>
    </w:lvl>
    <w:lvl w:ilvl="3" w:tplc="F57E852E" w:tentative="1">
      <w:start w:val="1"/>
      <w:numFmt w:val="bullet"/>
      <w:lvlText w:val="•"/>
      <w:lvlJc w:val="left"/>
      <w:pPr>
        <w:tabs>
          <w:tab w:val="num" w:pos="2880"/>
        </w:tabs>
        <w:ind w:left="2880" w:hanging="360"/>
      </w:pPr>
      <w:rPr>
        <w:rFonts w:ascii="Times New Roman" w:hAnsi="Times New Roman" w:hint="default"/>
      </w:rPr>
    </w:lvl>
    <w:lvl w:ilvl="4" w:tplc="9C001FF0" w:tentative="1">
      <w:start w:val="1"/>
      <w:numFmt w:val="bullet"/>
      <w:lvlText w:val="•"/>
      <w:lvlJc w:val="left"/>
      <w:pPr>
        <w:tabs>
          <w:tab w:val="num" w:pos="3600"/>
        </w:tabs>
        <w:ind w:left="3600" w:hanging="360"/>
      </w:pPr>
      <w:rPr>
        <w:rFonts w:ascii="Times New Roman" w:hAnsi="Times New Roman" w:hint="default"/>
      </w:rPr>
    </w:lvl>
    <w:lvl w:ilvl="5" w:tplc="9926E1D6" w:tentative="1">
      <w:start w:val="1"/>
      <w:numFmt w:val="bullet"/>
      <w:lvlText w:val="•"/>
      <w:lvlJc w:val="left"/>
      <w:pPr>
        <w:tabs>
          <w:tab w:val="num" w:pos="4320"/>
        </w:tabs>
        <w:ind w:left="4320" w:hanging="360"/>
      </w:pPr>
      <w:rPr>
        <w:rFonts w:ascii="Times New Roman" w:hAnsi="Times New Roman" w:hint="default"/>
      </w:rPr>
    </w:lvl>
    <w:lvl w:ilvl="6" w:tplc="6F3CBD70" w:tentative="1">
      <w:start w:val="1"/>
      <w:numFmt w:val="bullet"/>
      <w:lvlText w:val="•"/>
      <w:lvlJc w:val="left"/>
      <w:pPr>
        <w:tabs>
          <w:tab w:val="num" w:pos="5040"/>
        </w:tabs>
        <w:ind w:left="5040" w:hanging="360"/>
      </w:pPr>
      <w:rPr>
        <w:rFonts w:ascii="Times New Roman" w:hAnsi="Times New Roman" w:hint="default"/>
      </w:rPr>
    </w:lvl>
    <w:lvl w:ilvl="7" w:tplc="1D500C64" w:tentative="1">
      <w:start w:val="1"/>
      <w:numFmt w:val="bullet"/>
      <w:lvlText w:val="•"/>
      <w:lvlJc w:val="left"/>
      <w:pPr>
        <w:tabs>
          <w:tab w:val="num" w:pos="5760"/>
        </w:tabs>
        <w:ind w:left="5760" w:hanging="360"/>
      </w:pPr>
      <w:rPr>
        <w:rFonts w:ascii="Times New Roman" w:hAnsi="Times New Roman" w:hint="default"/>
      </w:rPr>
    </w:lvl>
    <w:lvl w:ilvl="8" w:tplc="B7829B0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7B515E1"/>
    <w:multiLevelType w:val="hybridMultilevel"/>
    <w:tmpl w:val="242AD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FC0A65"/>
    <w:multiLevelType w:val="hybridMultilevel"/>
    <w:tmpl w:val="09CA0714"/>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nsid w:val="2F631736"/>
    <w:multiLevelType w:val="hybridMultilevel"/>
    <w:tmpl w:val="34E0EE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E934EA"/>
    <w:multiLevelType w:val="multilevel"/>
    <w:tmpl w:val="0FD47E18"/>
    <w:lvl w:ilvl="0">
      <w:start w:val="1"/>
      <w:numFmt w:val="decimal"/>
      <w:lvlText w:val="BA%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4F1E8F"/>
    <w:multiLevelType w:val="hybridMultilevel"/>
    <w:tmpl w:val="6632EE14"/>
    <w:lvl w:ilvl="0" w:tplc="D7102E2A">
      <w:start w:val="1"/>
      <w:numFmt w:val="decimal"/>
      <w:lvlText w:val="BA%1:"/>
      <w:lvlJc w:val="left"/>
      <w:pPr>
        <w:tabs>
          <w:tab w:val="num" w:pos="3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0126CF"/>
    <w:multiLevelType w:val="hybridMultilevel"/>
    <w:tmpl w:val="3524F0EC"/>
    <w:lvl w:ilvl="0" w:tplc="0409000F">
      <w:start w:val="1"/>
      <w:numFmt w:val="decimal"/>
      <w:lvlText w:val="%1."/>
      <w:lvlJc w:val="left"/>
      <w:pPr>
        <w:tabs>
          <w:tab w:val="num" w:pos="720"/>
        </w:tabs>
        <w:ind w:left="720" w:hanging="360"/>
      </w:pPr>
      <w:rPr>
        <w:rFonts w:hint="default"/>
      </w:rPr>
    </w:lvl>
    <w:lvl w:ilvl="1" w:tplc="CF326BC6" w:tentative="1">
      <w:start w:val="1"/>
      <w:numFmt w:val="bullet"/>
      <w:lvlText w:val="•"/>
      <w:lvlJc w:val="left"/>
      <w:pPr>
        <w:tabs>
          <w:tab w:val="num" w:pos="1440"/>
        </w:tabs>
        <w:ind w:left="1440" w:hanging="360"/>
      </w:pPr>
      <w:rPr>
        <w:rFonts w:ascii="Times New Roman" w:hAnsi="Times New Roman" w:hint="default"/>
      </w:rPr>
    </w:lvl>
    <w:lvl w:ilvl="2" w:tplc="FB3005A0" w:tentative="1">
      <w:start w:val="1"/>
      <w:numFmt w:val="bullet"/>
      <w:lvlText w:val="•"/>
      <w:lvlJc w:val="left"/>
      <w:pPr>
        <w:tabs>
          <w:tab w:val="num" w:pos="2160"/>
        </w:tabs>
        <w:ind w:left="2160" w:hanging="360"/>
      </w:pPr>
      <w:rPr>
        <w:rFonts w:ascii="Times New Roman" w:hAnsi="Times New Roman" w:hint="default"/>
      </w:rPr>
    </w:lvl>
    <w:lvl w:ilvl="3" w:tplc="0F0485B8" w:tentative="1">
      <w:start w:val="1"/>
      <w:numFmt w:val="bullet"/>
      <w:lvlText w:val="•"/>
      <w:lvlJc w:val="left"/>
      <w:pPr>
        <w:tabs>
          <w:tab w:val="num" w:pos="2880"/>
        </w:tabs>
        <w:ind w:left="2880" w:hanging="360"/>
      </w:pPr>
      <w:rPr>
        <w:rFonts w:ascii="Times New Roman" w:hAnsi="Times New Roman" w:hint="default"/>
      </w:rPr>
    </w:lvl>
    <w:lvl w:ilvl="4" w:tplc="51325732" w:tentative="1">
      <w:start w:val="1"/>
      <w:numFmt w:val="bullet"/>
      <w:lvlText w:val="•"/>
      <w:lvlJc w:val="left"/>
      <w:pPr>
        <w:tabs>
          <w:tab w:val="num" w:pos="3600"/>
        </w:tabs>
        <w:ind w:left="3600" w:hanging="360"/>
      </w:pPr>
      <w:rPr>
        <w:rFonts w:ascii="Times New Roman" w:hAnsi="Times New Roman" w:hint="default"/>
      </w:rPr>
    </w:lvl>
    <w:lvl w:ilvl="5" w:tplc="A980192E" w:tentative="1">
      <w:start w:val="1"/>
      <w:numFmt w:val="bullet"/>
      <w:lvlText w:val="•"/>
      <w:lvlJc w:val="left"/>
      <w:pPr>
        <w:tabs>
          <w:tab w:val="num" w:pos="4320"/>
        </w:tabs>
        <w:ind w:left="4320" w:hanging="360"/>
      </w:pPr>
      <w:rPr>
        <w:rFonts w:ascii="Times New Roman" w:hAnsi="Times New Roman" w:hint="default"/>
      </w:rPr>
    </w:lvl>
    <w:lvl w:ilvl="6" w:tplc="3F4A7EB8" w:tentative="1">
      <w:start w:val="1"/>
      <w:numFmt w:val="bullet"/>
      <w:lvlText w:val="•"/>
      <w:lvlJc w:val="left"/>
      <w:pPr>
        <w:tabs>
          <w:tab w:val="num" w:pos="5040"/>
        </w:tabs>
        <w:ind w:left="5040" w:hanging="360"/>
      </w:pPr>
      <w:rPr>
        <w:rFonts w:ascii="Times New Roman" w:hAnsi="Times New Roman" w:hint="default"/>
      </w:rPr>
    </w:lvl>
    <w:lvl w:ilvl="7" w:tplc="DD2EEBC0" w:tentative="1">
      <w:start w:val="1"/>
      <w:numFmt w:val="bullet"/>
      <w:lvlText w:val="•"/>
      <w:lvlJc w:val="left"/>
      <w:pPr>
        <w:tabs>
          <w:tab w:val="num" w:pos="5760"/>
        </w:tabs>
        <w:ind w:left="5760" w:hanging="360"/>
      </w:pPr>
      <w:rPr>
        <w:rFonts w:ascii="Times New Roman" w:hAnsi="Times New Roman" w:hint="default"/>
      </w:rPr>
    </w:lvl>
    <w:lvl w:ilvl="8" w:tplc="D2BCED6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9C7821"/>
    <w:multiLevelType w:val="hybridMultilevel"/>
    <w:tmpl w:val="C37E5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1B034BA"/>
    <w:multiLevelType w:val="hybridMultilevel"/>
    <w:tmpl w:val="FD6E2C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552297F"/>
    <w:multiLevelType w:val="multilevel"/>
    <w:tmpl w:val="34E0EE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8DF44A2"/>
    <w:multiLevelType w:val="hybridMultilevel"/>
    <w:tmpl w:val="618832BC"/>
    <w:lvl w:ilvl="0" w:tplc="B862F8AE">
      <w:start w:val="1"/>
      <w:numFmt w:val="bullet"/>
      <w:lvlText w:val="•"/>
      <w:lvlJc w:val="left"/>
      <w:pPr>
        <w:tabs>
          <w:tab w:val="num" w:pos="720"/>
        </w:tabs>
        <w:ind w:left="720" w:hanging="360"/>
      </w:pPr>
      <w:rPr>
        <w:rFonts w:ascii="Times New Roman" w:hAnsi="Times New Roman" w:hint="default"/>
      </w:rPr>
    </w:lvl>
    <w:lvl w:ilvl="1" w:tplc="CF326BC6" w:tentative="1">
      <w:start w:val="1"/>
      <w:numFmt w:val="bullet"/>
      <w:lvlText w:val="•"/>
      <w:lvlJc w:val="left"/>
      <w:pPr>
        <w:tabs>
          <w:tab w:val="num" w:pos="1440"/>
        </w:tabs>
        <w:ind w:left="1440" w:hanging="360"/>
      </w:pPr>
      <w:rPr>
        <w:rFonts w:ascii="Times New Roman" w:hAnsi="Times New Roman" w:hint="default"/>
      </w:rPr>
    </w:lvl>
    <w:lvl w:ilvl="2" w:tplc="FB3005A0" w:tentative="1">
      <w:start w:val="1"/>
      <w:numFmt w:val="bullet"/>
      <w:lvlText w:val="•"/>
      <w:lvlJc w:val="left"/>
      <w:pPr>
        <w:tabs>
          <w:tab w:val="num" w:pos="2160"/>
        </w:tabs>
        <w:ind w:left="2160" w:hanging="360"/>
      </w:pPr>
      <w:rPr>
        <w:rFonts w:ascii="Times New Roman" w:hAnsi="Times New Roman" w:hint="default"/>
      </w:rPr>
    </w:lvl>
    <w:lvl w:ilvl="3" w:tplc="0F0485B8" w:tentative="1">
      <w:start w:val="1"/>
      <w:numFmt w:val="bullet"/>
      <w:lvlText w:val="•"/>
      <w:lvlJc w:val="left"/>
      <w:pPr>
        <w:tabs>
          <w:tab w:val="num" w:pos="2880"/>
        </w:tabs>
        <w:ind w:left="2880" w:hanging="360"/>
      </w:pPr>
      <w:rPr>
        <w:rFonts w:ascii="Times New Roman" w:hAnsi="Times New Roman" w:hint="default"/>
      </w:rPr>
    </w:lvl>
    <w:lvl w:ilvl="4" w:tplc="51325732" w:tentative="1">
      <w:start w:val="1"/>
      <w:numFmt w:val="bullet"/>
      <w:lvlText w:val="•"/>
      <w:lvlJc w:val="left"/>
      <w:pPr>
        <w:tabs>
          <w:tab w:val="num" w:pos="3600"/>
        </w:tabs>
        <w:ind w:left="3600" w:hanging="360"/>
      </w:pPr>
      <w:rPr>
        <w:rFonts w:ascii="Times New Roman" w:hAnsi="Times New Roman" w:hint="default"/>
      </w:rPr>
    </w:lvl>
    <w:lvl w:ilvl="5" w:tplc="A980192E" w:tentative="1">
      <w:start w:val="1"/>
      <w:numFmt w:val="bullet"/>
      <w:lvlText w:val="•"/>
      <w:lvlJc w:val="left"/>
      <w:pPr>
        <w:tabs>
          <w:tab w:val="num" w:pos="4320"/>
        </w:tabs>
        <w:ind w:left="4320" w:hanging="360"/>
      </w:pPr>
      <w:rPr>
        <w:rFonts w:ascii="Times New Roman" w:hAnsi="Times New Roman" w:hint="default"/>
      </w:rPr>
    </w:lvl>
    <w:lvl w:ilvl="6" w:tplc="3F4A7EB8" w:tentative="1">
      <w:start w:val="1"/>
      <w:numFmt w:val="bullet"/>
      <w:lvlText w:val="•"/>
      <w:lvlJc w:val="left"/>
      <w:pPr>
        <w:tabs>
          <w:tab w:val="num" w:pos="5040"/>
        </w:tabs>
        <w:ind w:left="5040" w:hanging="360"/>
      </w:pPr>
      <w:rPr>
        <w:rFonts w:ascii="Times New Roman" w:hAnsi="Times New Roman" w:hint="default"/>
      </w:rPr>
    </w:lvl>
    <w:lvl w:ilvl="7" w:tplc="DD2EEBC0" w:tentative="1">
      <w:start w:val="1"/>
      <w:numFmt w:val="bullet"/>
      <w:lvlText w:val="•"/>
      <w:lvlJc w:val="left"/>
      <w:pPr>
        <w:tabs>
          <w:tab w:val="num" w:pos="5760"/>
        </w:tabs>
        <w:ind w:left="5760" w:hanging="360"/>
      </w:pPr>
      <w:rPr>
        <w:rFonts w:ascii="Times New Roman" w:hAnsi="Times New Roman" w:hint="default"/>
      </w:rPr>
    </w:lvl>
    <w:lvl w:ilvl="8" w:tplc="D2BCED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ABE22A2"/>
    <w:multiLevelType w:val="hybridMultilevel"/>
    <w:tmpl w:val="B420CB8C"/>
    <w:lvl w:ilvl="0" w:tplc="3968C600">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6A587F"/>
    <w:multiLevelType w:val="hybridMultilevel"/>
    <w:tmpl w:val="A8CE8870"/>
    <w:lvl w:ilvl="0" w:tplc="C9D69E7A">
      <w:start w:val="1"/>
      <w:numFmt w:val="bullet"/>
      <w:lvlText w:val="•"/>
      <w:lvlJc w:val="left"/>
      <w:pPr>
        <w:tabs>
          <w:tab w:val="num" w:pos="720"/>
        </w:tabs>
        <w:ind w:left="720" w:hanging="360"/>
      </w:pPr>
      <w:rPr>
        <w:rFonts w:ascii="Times New Roman" w:hAnsi="Times New Roman" w:hint="default"/>
      </w:rPr>
    </w:lvl>
    <w:lvl w:ilvl="1" w:tplc="3968C600" w:tentative="1">
      <w:start w:val="1"/>
      <w:numFmt w:val="bullet"/>
      <w:lvlText w:val="•"/>
      <w:lvlJc w:val="left"/>
      <w:pPr>
        <w:tabs>
          <w:tab w:val="num" w:pos="1440"/>
        </w:tabs>
        <w:ind w:left="1440" w:hanging="360"/>
      </w:pPr>
      <w:rPr>
        <w:rFonts w:ascii="Times New Roman" w:hAnsi="Times New Roman" w:hint="default"/>
      </w:rPr>
    </w:lvl>
    <w:lvl w:ilvl="2" w:tplc="6B8429D4" w:tentative="1">
      <w:start w:val="1"/>
      <w:numFmt w:val="bullet"/>
      <w:lvlText w:val="•"/>
      <w:lvlJc w:val="left"/>
      <w:pPr>
        <w:tabs>
          <w:tab w:val="num" w:pos="2160"/>
        </w:tabs>
        <w:ind w:left="2160" w:hanging="360"/>
      </w:pPr>
      <w:rPr>
        <w:rFonts w:ascii="Times New Roman" w:hAnsi="Times New Roman" w:hint="default"/>
      </w:rPr>
    </w:lvl>
    <w:lvl w:ilvl="3" w:tplc="0B46F86A" w:tentative="1">
      <w:start w:val="1"/>
      <w:numFmt w:val="bullet"/>
      <w:lvlText w:val="•"/>
      <w:lvlJc w:val="left"/>
      <w:pPr>
        <w:tabs>
          <w:tab w:val="num" w:pos="2880"/>
        </w:tabs>
        <w:ind w:left="2880" w:hanging="360"/>
      </w:pPr>
      <w:rPr>
        <w:rFonts w:ascii="Times New Roman" w:hAnsi="Times New Roman" w:hint="default"/>
      </w:rPr>
    </w:lvl>
    <w:lvl w:ilvl="4" w:tplc="9B70C532" w:tentative="1">
      <w:start w:val="1"/>
      <w:numFmt w:val="bullet"/>
      <w:lvlText w:val="•"/>
      <w:lvlJc w:val="left"/>
      <w:pPr>
        <w:tabs>
          <w:tab w:val="num" w:pos="3600"/>
        </w:tabs>
        <w:ind w:left="3600" w:hanging="360"/>
      </w:pPr>
      <w:rPr>
        <w:rFonts w:ascii="Times New Roman" w:hAnsi="Times New Roman" w:hint="default"/>
      </w:rPr>
    </w:lvl>
    <w:lvl w:ilvl="5" w:tplc="9ECA5386" w:tentative="1">
      <w:start w:val="1"/>
      <w:numFmt w:val="bullet"/>
      <w:lvlText w:val="•"/>
      <w:lvlJc w:val="left"/>
      <w:pPr>
        <w:tabs>
          <w:tab w:val="num" w:pos="4320"/>
        </w:tabs>
        <w:ind w:left="4320" w:hanging="360"/>
      </w:pPr>
      <w:rPr>
        <w:rFonts w:ascii="Times New Roman" w:hAnsi="Times New Roman" w:hint="default"/>
      </w:rPr>
    </w:lvl>
    <w:lvl w:ilvl="6" w:tplc="9788CB7E" w:tentative="1">
      <w:start w:val="1"/>
      <w:numFmt w:val="bullet"/>
      <w:lvlText w:val="•"/>
      <w:lvlJc w:val="left"/>
      <w:pPr>
        <w:tabs>
          <w:tab w:val="num" w:pos="5040"/>
        </w:tabs>
        <w:ind w:left="5040" w:hanging="360"/>
      </w:pPr>
      <w:rPr>
        <w:rFonts w:ascii="Times New Roman" w:hAnsi="Times New Roman" w:hint="default"/>
      </w:rPr>
    </w:lvl>
    <w:lvl w:ilvl="7" w:tplc="21CE2C10" w:tentative="1">
      <w:start w:val="1"/>
      <w:numFmt w:val="bullet"/>
      <w:lvlText w:val="•"/>
      <w:lvlJc w:val="left"/>
      <w:pPr>
        <w:tabs>
          <w:tab w:val="num" w:pos="5760"/>
        </w:tabs>
        <w:ind w:left="5760" w:hanging="360"/>
      </w:pPr>
      <w:rPr>
        <w:rFonts w:ascii="Times New Roman" w:hAnsi="Times New Roman" w:hint="default"/>
      </w:rPr>
    </w:lvl>
    <w:lvl w:ilvl="8" w:tplc="EE861BC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AB812FA"/>
    <w:multiLevelType w:val="hybridMultilevel"/>
    <w:tmpl w:val="871838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FD775C9"/>
    <w:multiLevelType w:val="hybridMultilevel"/>
    <w:tmpl w:val="0060B54A"/>
    <w:lvl w:ilvl="0" w:tplc="6196253A">
      <w:start w:val="1"/>
      <w:numFmt w:val="bullet"/>
      <w:lvlText w:val="•"/>
      <w:lvlJc w:val="left"/>
      <w:pPr>
        <w:tabs>
          <w:tab w:val="num" w:pos="720"/>
        </w:tabs>
        <w:ind w:left="720" w:hanging="360"/>
      </w:pPr>
      <w:rPr>
        <w:rFonts w:ascii="Times New Roman" w:hAnsi="Times New Roman" w:hint="default"/>
      </w:rPr>
    </w:lvl>
    <w:lvl w:ilvl="1" w:tplc="64F47B9A">
      <w:start w:val="166"/>
      <w:numFmt w:val="bullet"/>
      <w:lvlText w:val="–"/>
      <w:lvlJc w:val="left"/>
      <w:pPr>
        <w:tabs>
          <w:tab w:val="num" w:pos="1440"/>
        </w:tabs>
        <w:ind w:left="1440" w:hanging="360"/>
      </w:pPr>
      <w:rPr>
        <w:rFonts w:ascii="Times New Roman" w:hAnsi="Times New Roman" w:hint="default"/>
      </w:rPr>
    </w:lvl>
    <w:lvl w:ilvl="2" w:tplc="4BF2D47A" w:tentative="1">
      <w:start w:val="1"/>
      <w:numFmt w:val="bullet"/>
      <w:lvlText w:val="•"/>
      <w:lvlJc w:val="left"/>
      <w:pPr>
        <w:tabs>
          <w:tab w:val="num" w:pos="2160"/>
        </w:tabs>
        <w:ind w:left="2160" w:hanging="360"/>
      </w:pPr>
      <w:rPr>
        <w:rFonts w:ascii="Times New Roman" w:hAnsi="Times New Roman" w:hint="default"/>
      </w:rPr>
    </w:lvl>
    <w:lvl w:ilvl="3" w:tplc="FBEAD67A" w:tentative="1">
      <w:start w:val="1"/>
      <w:numFmt w:val="bullet"/>
      <w:lvlText w:val="•"/>
      <w:lvlJc w:val="left"/>
      <w:pPr>
        <w:tabs>
          <w:tab w:val="num" w:pos="2880"/>
        </w:tabs>
        <w:ind w:left="2880" w:hanging="360"/>
      </w:pPr>
      <w:rPr>
        <w:rFonts w:ascii="Times New Roman" w:hAnsi="Times New Roman" w:hint="default"/>
      </w:rPr>
    </w:lvl>
    <w:lvl w:ilvl="4" w:tplc="A546F914" w:tentative="1">
      <w:start w:val="1"/>
      <w:numFmt w:val="bullet"/>
      <w:lvlText w:val="•"/>
      <w:lvlJc w:val="left"/>
      <w:pPr>
        <w:tabs>
          <w:tab w:val="num" w:pos="3600"/>
        </w:tabs>
        <w:ind w:left="3600" w:hanging="360"/>
      </w:pPr>
      <w:rPr>
        <w:rFonts w:ascii="Times New Roman" w:hAnsi="Times New Roman" w:hint="default"/>
      </w:rPr>
    </w:lvl>
    <w:lvl w:ilvl="5" w:tplc="27429816" w:tentative="1">
      <w:start w:val="1"/>
      <w:numFmt w:val="bullet"/>
      <w:lvlText w:val="•"/>
      <w:lvlJc w:val="left"/>
      <w:pPr>
        <w:tabs>
          <w:tab w:val="num" w:pos="4320"/>
        </w:tabs>
        <w:ind w:left="4320" w:hanging="360"/>
      </w:pPr>
      <w:rPr>
        <w:rFonts w:ascii="Times New Roman" w:hAnsi="Times New Roman" w:hint="default"/>
      </w:rPr>
    </w:lvl>
    <w:lvl w:ilvl="6" w:tplc="E8E2C488" w:tentative="1">
      <w:start w:val="1"/>
      <w:numFmt w:val="bullet"/>
      <w:lvlText w:val="•"/>
      <w:lvlJc w:val="left"/>
      <w:pPr>
        <w:tabs>
          <w:tab w:val="num" w:pos="5040"/>
        </w:tabs>
        <w:ind w:left="5040" w:hanging="360"/>
      </w:pPr>
      <w:rPr>
        <w:rFonts w:ascii="Times New Roman" w:hAnsi="Times New Roman" w:hint="default"/>
      </w:rPr>
    </w:lvl>
    <w:lvl w:ilvl="7" w:tplc="374A6E1E" w:tentative="1">
      <w:start w:val="1"/>
      <w:numFmt w:val="bullet"/>
      <w:lvlText w:val="•"/>
      <w:lvlJc w:val="left"/>
      <w:pPr>
        <w:tabs>
          <w:tab w:val="num" w:pos="5760"/>
        </w:tabs>
        <w:ind w:left="5760" w:hanging="360"/>
      </w:pPr>
      <w:rPr>
        <w:rFonts w:ascii="Times New Roman" w:hAnsi="Times New Roman" w:hint="default"/>
      </w:rPr>
    </w:lvl>
    <w:lvl w:ilvl="8" w:tplc="DEAC01E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050205C"/>
    <w:multiLevelType w:val="hybridMultilevel"/>
    <w:tmpl w:val="1B1EA8B6"/>
    <w:lvl w:ilvl="0" w:tplc="0809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19">
      <w:start w:val="1"/>
      <w:numFmt w:val="lowerLetter"/>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6A8E11B0"/>
    <w:multiLevelType w:val="hybridMultilevel"/>
    <w:tmpl w:val="75A00686"/>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nsid w:val="6AFF11EF"/>
    <w:multiLevelType w:val="hybridMultilevel"/>
    <w:tmpl w:val="4EBE200A"/>
    <w:lvl w:ilvl="0" w:tplc="9614EBDC">
      <w:start w:val="1"/>
      <w:numFmt w:val="bullet"/>
      <w:lvlText w:val="•"/>
      <w:lvlJc w:val="left"/>
      <w:pPr>
        <w:tabs>
          <w:tab w:val="num" w:pos="720"/>
        </w:tabs>
        <w:ind w:left="720" w:hanging="360"/>
      </w:pPr>
      <w:rPr>
        <w:rFonts w:ascii="Times New Roman" w:hAnsi="Times New Roman" w:hint="default"/>
      </w:rPr>
    </w:lvl>
    <w:lvl w:ilvl="1" w:tplc="16B2F18A" w:tentative="1">
      <w:start w:val="1"/>
      <w:numFmt w:val="bullet"/>
      <w:lvlText w:val="•"/>
      <w:lvlJc w:val="left"/>
      <w:pPr>
        <w:tabs>
          <w:tab w:val="num" w:pos="1440"/>
        </w:tabs>
        <w:ind w:left="1440" w:hanging="360"/>
      </w:pPr>
      <w:rPr>
        <w:rFonts w:ascii="Times New Roman" w:hAnsi="Times New Roman" w:hint="default"/>
      </w:rPr>
    </w:lvl>
    <w:lvl w:ilvl="2" w:tplc="D0D65E1C" w:tentative="1">
      <w:start w:val="1"/>
      <w:numFmt w:val="bullet"/>
      <w:lvlText w:val="•"/>
      <w:lvlJc w:val="left"/>
      <w:pPr>
        <w:tabs>
          <w:tab w:val="num" w:pos="2160"/>
        </w:tabs>
        <w:ind w:left="2160" w:hanging="360"/>
      </w:pPr>
      <w:rPr>
        <w:rFonts w:ascii="Times New Roman" w:hAnsi="Times New Roman" w:hint="default"/>
      </w:rPr>
    </w:lvl>
    <w:lvl w:ilvl="3" w:tplc="EB5A6362" w:tentative="1">
      <w:start w:val="1"/>
      <w:numFmt w:val="bullet"/>
      <w:lvlText w:val="•"/>
      <w:lvlJc w:val="left"/>
      <w:pPr>
        <w:tabs>
          <w:tab w:val="num" w:pos="2880"/>
        </w:tabs>
        <w:ind w:left="2880" w:hanging="360"/>
      </w:pPr>
      <w:rPr>
        <w:rFonts w:ascii="Times New Roman" w:hAnsi="Times New Roman" w:hint="default"/>
      </w:rPr>
    </w:lvl>
    <w:lvl w:ilvl="4" w:tplc="FAF2C7CE" w:tentative="1">
      <w:start w:val="1"/>
      <w:numFmt w:val="bullet"/>
      <w:lvlText w:val="•"/>
      <w:lvlJc w:val="left"/>
      <w:pPr>
        <w:tabs>
          <w:tab w:val="num" w:pos="3600"/>
        </w:tabs>
        <w:ind w:left="3600" w:hanging="360"/>
      </w:pPr>
      <w:rPr>
        <w:rFonts w:ascii="Times New Roman" w:hAnsi="Times New Roman" w:hint="default"/>
      </w:rPr>
    </w:lvl>
    <w:lvl w:ilvl="5" w:tplc="BFD8659E" w:tentative="1">
      <w:start w:val="1"/>
      <w:numFmt w:val="bullet"/>
      <w:lvlText w:val="•"/>
      <w:lvlJc w:val="left"/>
      <w:pPr>
        <w:tabs>
          <w:tab w:val="num" w:pos="4320"/>
        </w:tabs>
        <w:ind w:left="4320" w:hanging="360"/>
      </w:pPr>
      <w:rPr>
        <w:rFonts w:ascii="Times New Roman" w:hAnsi="Times New Roman" w:hint="default"/>
      </w:rPr>
    </w:lvl>
    <w:lvl w:ilvl="6" w:tplc="F9AA78A2" w:tentative="1">
      <w:start w:val="1"/>
      <w:numFmt w:val="bullet"/>
      <w:lvlText w:val="•"/>
      <w:lvlJc w:val="left"/>
      <w:pPr>
        <w:tabs>
          <w:tab w:val="num" w:pos="5040"/>
        </w:tabs>
        <w:ind w:left="5040" w:hanging="360"/>
      </w:pPr>
      <w:rPr>
        <w:rFonts w:ascii="Times New Roman" w:hAnsi="Times New Roman" w:hint="default"/>
      </w:rPr>
    </w:lvl>
    <w:lvl w:ilvl="7" w:tplc="66A661F4" w:tentative="1">
      <w:start w:val="1"/>
      <w:numFmt w:val="bullet"/>
      <w:lvlText w:val="•"/>
      <w:lvlJc w:val="left"/>
      <w:pPr>
        <w:tabs>
          <w:tab w:val="num" w:pos="5760"/>
        </w:tabs>
        <w:ind w:left="5760" w:hanging="360"/>
      </w:pPr>
      <w:rPr>
        <w:rFonts w:ascii="Times New Roman" w:hAnsi="Times New Roman" w:hint="default"/>
      </w:rPr>
    </w:lvl>
    <w:lvl w:ilvl="8" w:tplc="29BC938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B224EF8"/>
    <w:multiLevelType w:val="hybridMultilevel"/>
    <w:tmpl w:val="96F60508"/>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6BCA7541"/>
    <w:multiLevelType w:val="hybridMultilevel"/>
    <w:tmpl w:val="2B8AA870"/>
    <w:lvl w:ilvl="0" w:tplc="3968C60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6FB70EB9"/>
    <w:multiLevelType w:val="hybridMultilevel"/>
    <w:tmpl w:val="071E62A0"/>
    <w:lvl w:ilvl="0" w:tplc="1BB8AE72">
      <w:start w:val="1"/>
      <w:numFmt w:val="bullet"/>
      <w:lvlText w:val="•"/>
      <w:lvlJc w:val="left"/>
      <w:pPr>
        <w:tabs>
          <w:tab w:val="num" w:pos="720"/>
        </w:tabs>
        <w:ind w:left="720" w:hanging="360"/>
      </w:pPr>
      <w:rPr>
        <w:rFonts w:ascii="Times New Roman" w:hAnsi="Times New Roman" w:hint="default"/>
      </w:rPr>
    </w:lvl>
    <w:lvl w:ilvl="1" w:tplc="F48C2442" w:tentative="1">
      <w:start w:val="1"/>
      <w:numFmt w:val="bullet"/>
      <w:lvlText w:val="•"/>
      <w:lvlJc w:val="left"/>
      <w:pPr>
        <w:tabs>
          <w:tab w:val="num" w:pos="1440"/>
        </w:tabs>
        <w:ind w:left="1440" w:hanging="360"/>
      </w:pPr>
      <w:rPr>
        <w:rFonts w:ascii="Times New Roman" w:hAnsi="Times New Roman" w:hint="default"/>
      </w:rPr>
    </w:lvl>
    <w:lvl w:ilvl="2" w:tplc="43186BE0" w:tentative="1">
      <w:start w:val="1"/>
      <w:numFmt w:val="bullet"/>
      <w:lvlText w:val="•"/>
      <w:lvlJc w:val="left"/>
      <w:pPr>
        <w:tabs>
          <w:tab w:val="num" w:pos="2160"/>
        </w:tabs>
        <w:ind w:left="2160" w:hanging="360"/>
      </w:pPr>
      <w:rPr>
        <w:rFonts w:ascii="Times New Roman" w:hAnsi="Times New Roman" w:hint="default"/>
      </w:rPr>
    </w:lvl>
    <w:lvl w:ilvl="3" w:tplc="D53AC984" w:tentative="1">
      <w:start w:val="1"/>
      <w:numFmt w:val="bullet"/>
      <w:lvlText w:val="•"/>
      <w:lvlJc w:val="left"/>
      <w:pPr>
        <w:tabs>
          <w:tab w:val="num" w:pos="2880"/>
        </w:tabs>
        <w:ind w:left="2880" w:hanging="360"/>
      </w:pPr>
      <w:rPr>
        <w:rFonts w:ascii="Times New Roman" w:hAnsi="Times New Roman" w:hint="default"/>
      </w:rPr>
    </w:lvl>
    <w:lvl w:ilvl="4" w:tplc="7D942554" w:tentative="1">
      <w:start w:val="1"/>
      <w:numFmt w:val="bullet"/>
      <w:lvlText w:val="•"/>
      <w:lvlJc w:val="left"/>
      <w:pPr>
        <w:tabs>
          <w:tab w:val="num" w:pos="3600"/>
        </w:tabs>
        <w:ind w:left="3600" w:hanging="360"/>
      </w:pPr>
      <w:rPr>
        <w:rFonts w:ascii="Times New Roman" w:hAnsi="Times New Roman" w:hint="default"/>
      </w:rPr>
    </w:lvl>
    <w:lvl w:ilvl="5" w:tplc="7DEC641C" w:tentative="1">
      <w:start w:val="1"/>
      <w:numFmt w:val="bullet"/>
      <w:lvlText w:val="•"/>
      <w:lvlJc w:val="left"/>
      <w:pPr>
        <w:tabs>
          <w:tab w:val="num" w:pos="4320"/>
        </w:tabs>
        <w:ind w:left="4320" w:hanging="360"/>
      </w:pPr>
      <w:rPr>
        <w:rFonts w:ascii="Times New Roman" w:hAnsi="Times New Roman" w:hint="default"/>
      </w:rPr>
    </w:lvl>
    <w:lvl w:ilvl="6" w:tplc="258A89FE" w:tentative="1">
      <w:start w:val="1"/>
      <w:numFmt w:val="bullet"/>
      <w:lvlText w:val="•"/>
      <w:lvlJc w:val="left"/>
      <w:pPr>
        <w:tabs>
          <w:tab w:val="num" w:pos="5040"/>
        </w:tabs>
        <w:ind w:left="5040" w:hanging="360"/>
      </w:pPr>
      <w:rPr>
        <w:rFonts w:ascii="Times New Roman" w:hAnsi="Times New Roman" w:hint="default"/>
      </w:rPr>
    </w:lvl>
    <w:lvl w:ilvl="7" w:tplc="4DBED608" w:tentative="1">
      <w:start w:val="1"/>
      <w:numFmt w:val="bullet"/>
      <w:lvlText w:val="•"/>
      <w:lvlJc w:val="left"/>
      <w:pPr>
        <w:tabs>
          <w:tab w:val="num" w:pos="5760"/>
        </w:tabs>
        <w:ind w:left="5760" w:hanging="360"/>
      </w:pPr>
      <w:rPr>
        <w:rFonts w:ascii="Times New Roman" w:hAnsi="Times New Roman" w:hint="default"/>
      </w:rPr>
    </w:lvl>
    <w:lvl w:ilvl="8" w:tplc="9A1223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A88020B"/>
    <w:multiLevelType w:val="hybridMultilevel"/>
    <w:tmpl w:val="FBD22A90"/>
    <w:lvl w:ilvl="0" w:tplc="30A47D4A">
      <w:start w:val="1"/>
      <w:numFmt w:val="bullet"/>
      <w:lvlText w:val="•"/>
      <w:lvlJc w:val="left"/>
      <w:pPr>
        <w:tabs>
          <w:tab w:val="num" w:pos="720"/>
        </w:tabs>
        <w:ind w:left="720" w:hanging="360"/>
      </w:pPr>
      <w:rPr>
        <w:rFonts w:ascii="Times New Roman" w:hAnsi="Times New Roman" w:hint="default"/>
      </w:rPr>
    </w:lvl>
    <w:lvl w:ilvl="1" w:tplc="E7F8B2C0">
      <w:start w:val="166"/>
      <w:numFmt w:val="bullet"/>
      <w:lvlText w:val="–"/>
      <w:lvlJc w:val="left"/>
      <w:pPr>
        <w:tabs>
          <w:tab w:val="num" w:pos="1440"/>
        </w:tabs>
        <w:ind w:left="1440" w:hanging="360"/>
      </w:pPr>
      <w:rPr>
        <w:rFonts w:ascii="Times New Roman" w:hAnsi="Times New Roman" w:hint="default"/>
      </w:rPr>
    </w:lvl>
    <w:lvl w:ilvl="2" w:tplc="FB68473C" w:tentative="1">
      <w:start w:val="1"/>
      <w:numFmt w:val="bullet"/>
      <w:lvlText w:val="•"/>
      <w:lvlJc w:val="left"/>
      <w:pPr>
        <w:tabs>
          <w:tab w:val="num" w:pos="2160"/>
        </w:tabs>
        <w:ind w:left="2160" w:hanging="360"/>
      </w:pPr>
      <w:rPr>
        <w:rFonts w:ascii="Times New Roman" w:hAnsi="Times New Roman" w:hint="default"/>
      </w:rPr>
    </w:lvl>
    <w:lvl w:ilvl="3" w:tplc="4D309FD4" w:tentative="1">
      <w:start w:val="1"/>
      <w:numFmt w:val="bullet"/>
      <w:lvlText w:val="•"/>
      <w:lvlJc w:val="left"/>
      <w:pPr>
        <w:tabs>
          <w:tab w:val="num" w:pos="2880"/>
        </w:tabs>
        <w:ind w:left="2880" w:hanging="360"/>
      </w:pPr>
      <w:rPr>
        <w:rFonts w:ascii="Times New Roman" w:hAnsi="Times New Roman" w:hint="default"/>
      </w:rPr>
    </w:lvl>
    <w:lvl w:ilvl="4" w:tplc="0A129D24" w:tentative="1">
      <w:start w:val="1"/>
      <w:numFmt w:val="bullet"/>
      <w:lvlText w:val="•"/>
      <w:lvlJc w:val="left"/>
      <w:pPr>
        <w:tabs>
          <w:tab w:val="num" w:pos="3600"/>
        </w:tabs>
        <w:ind w:left="3600" w:hanging="360"/>
      </w:pPr>
      <w:rPr>
        <w:rFonts w:ascii="Times New Roman" w:hAnsi="Times New Roman" w:hint="default"/>
      </w:rPr>
    </w:lvl>
    <w:lvl w:ilvl="5" w:tplc="E318B26A" w:tentative="1">
      <w:start w:val="1"/>
      <w:numFmt w:val="bullet"/>
      <w:lvlText w:val="•"/>
      <w:lvlJc w:val="left"/>
      <w:pPr>
        <w:tabs>
          <w:tab w:val="num" w:pos="4320"/>
        </w:tabs>
        <w:ind w:left="4320" w:hanging="360"/>
      </w:pPr>
      <w:rPr>
        <w:rFonts w:ascii="Times New Roman" w:hAnsi="Times New Roman" w:hint="default"/>
      </w:rPr>
    </w:lvl>
    <w:lvl w:ilvl="6" w:tplc="20F22F9A" w:tentative="1">
      <w:start w:val="1"/>
      <w:numFmt w:val="bullet"/>
      <w:lvlText w:val="•"/>
      <w:lvlJc w:val="left"/>
      <w:pPr>
        <w:tabs>
          <w:tab w:val="num" w:pos="5040"/>
        </w:tabs>
        <w:ind w:left="5040" w:hanging="360"/>
      </w:pPr>
      <w:rPr>
        <w:rFonts w:ascii="Times New Roman" w:hAnsi="Times New Roman" w:hint="default"/>
      </w:rPr>
    </w:lvl>
    <w:lvl w:ilvl="7" w:tplc="95568AA0" w:tentative="1">
      <w:start w:val="1"/>
      <w:numFmt w:val="bullet"/>
      <w:lvlText w:val="•"/>
      <w:lvlJc w:val="left"/>
      <w:pPr>
        <w:tabs>
          <w:tab w:val="num" w:pos="5760"/>
        </w:tabs>
        <w:ind w:left="5760" w:hanging="360"/>
      </w:pPr>
      <w:rPr>
        <w:rFonts w:ascii="Times New Roman" w:hAnsi="Times New Roman" w:hint="default"/>
      </w:rPr>
    </w:lvl>
    <w:lvl w:ilvl="8" w:tplc="8C925A82"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0"/>
  </w:num>
  <w:num w:numId="3">
    <w:abstractNumId w:val="29"/>
  </w:num>
  <w:num w:numId="4">
    <w:abstractNumId w:val="6"/>
  </w:num>
  <w:num w:numId="5">
    <w:abstractNumId w:val="7"/>
  </w:num>
  <w:num w:numId="6">
    <w:abstractNumId w:val="22"/>
  </w:num>
  <w:num w:numId="7">
    <w:abstractNumId w:val="24"/>
  </w:num>
  <w:num w:numId="8">
    <w:abstractNumId w:val="26"/>
  </w:num>
  <w:num w:numId="9">
    <w:abstractNumId w:val="0"/>
  </w:num>
  <w:num w:numId="10">
    <w:abstractNumId w:val="10"/>
  </w:num>
  <w:num w:numId="11">
    <w:abstractNumId w:val="27"/>
  </w:num>
  <w:num w:numId="12">
    <w:abstractNumId w:val="25"/>
  </w:num>
  <w:num w:numId="13">
    <w:abstractNumId w:val="4"/>
  </w:num>
  <w:num w:numId="14">
    <w:abstractNumId w:val="19"/>
  </w:num>
  <w:num w:numId="15">
    <w:abstractNumId w:val="8"/>
  </w:num>
  <w:num w:numId="16">
    <w:abstractNumId w:val="28"/>
  </w:num>
  <w:num w:numId="17">
    <w:abstractNumId w:val="1"/>
  </w:num>
  <w:num w:numId="18">
    <w:abstractNumId w:val="3"/>
  </w:num>
  <w:num w:numId="19">
    <w:abstractNumId w:val="5"/>
  </w:num>
  <w:num w:numId="20">
    <w:abstractNumId w:val="11"/>
  </w:num>
  <w:num w:numId="21">
    <w:abstractNumId w:val="2"/>
  </w:num>
  <w:num w:numId="22">
    <w:abstractNumId w:val="16"/>
  </w:num>
  <w:num w:numId="23">
    <w:abstractNumId w:val="21"/>
  </w:num>
  <w:num w:numId="24">
    <w:abstractNumId w:val="17"/>
  </w:num>
  <w:num w:numId="25">
    <w:abstractNumId w:val="13"/>
  </w:num>
  <w:num w:numId="26">
    <w:abstractNumId w:val="12"/>
  </w:num>
  <w:num w:numId="27">
    <w:abstractNumId w:val="18"/>
  </w:num>
  <w:num w:numId="28">
    <w:abstractNumId w:val="14"/>
  </w:num>
  <w:num w:numId="29">
    <w:abstractNumId w:val="1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A2"/>
    <w:rsid w:val="0004518F"/>
    <w:rsid w:val="000869CE"/>
    <w:rsid w:val="00095C87"/>
    <w:rsid w:val="000A6BA0"/>
    <w:rsid w:val="000E190B"/>
    <w:rsid w:val="000E390C"/>
    <w:rsid w:val="000F7353"/>
    <w:rsid w:val="001213E6"/>
    <w:rsid w:val="00127C7A"/>
    <w:rsid w:val="00131992"/>
    <w:rsid w:val="00132662"/>
    <w:rsid w:val="00154190"/>
    <w:rsid w:val="00190A34"/>
    <w:rsid w:val="001F2A2E"/>
    <w:rsid w:val="00205188"/>
    <w:rsid w:val="00232E35"/>
    <w:rsid w:val="002448D5"/>
    <w:rsid w:val="00256934"/>
    <w:rsid w:val="002650AE"/>
    <w:rsid w:val="00273E15"/>
    <w:rsid w:val="002A5BCF"/>
    <w:rsid w:val="00311FF2"/>
    <w:rsid w:val="00392A99"/>
    <w:rsid w:val="00393605"/>
    <w:rsid w:val="003C086F"/>
    <w:rsid w:val="003D4F92"/>
    <w:rsid w:val="0042675E"/>
    <w:rsid w:val="004333D6"/>
    <w:rsid w:val="004A03B6"/>
    <w:rsid w:val="004C4B0A"/>
    <w:rsid w:val="004E54CD"/>
    <w:rsid w:val="004F4823"/>
    <w:rsid w:val="005226F0"/>
    <w:rsid w:val="00555C22"/>
    <w:rsid w:val="00575597"/>
    <w:rsid w:val="0058293B"/>
    <w:rsid w:val="00596E0C"/>
    <w:rsid w:val="005B3CDC"/>
    <w:rsid w:val="00623480"/>
    <w:rsid w:val="00650691"/>
    <w:rsid w:val="0067495B"/>
    <w:rsid w:val="0068487B"/>
    <w:rsid w:val="006939A2"/>
    <w:rsid w:val="006C79BB"/>
    <w:rsid w:val="006D47AF"/>
    <w:rsid w:val="006D7CA7"/>
    <w:rsid w:val="007242A2"/>
    <w:rsid w:val="007313DB"/>
    <w:rsid w:val="0074194B"/>
    <w:rsid w:val="00786ACE"/>
    <w:rsid w:val="007C57AD"/>
    <w:rsid w:val="007D4DF2"/>
    <w:rsid w:val="007E1EF6"/>
    <w:rsid w:val="007F044D"/>
    <w:rsid w:val="00802282"/>
    <w:rsid w:val="00804AA8"/>
    <w:rsid w:val="00864827"/>
    <w:rsid w:val="00883944"/>
    <w:rsid w:val="008F75A7"/>
    <w:rsid w:val="009077D9"/>
    <w:rsid w:val="009110FE"/>
    <w:rsid w:val="00913FF0"/>
    <w:rsid w:val="00933724"/>
    <w:rsid w:val="00935E39"/>
    <w:rsid w:val="009A7D94"/>
    <w:rsid w:val="009D1C59"/>
    <w:rsid w:val="009D5F11"/>
    <w:rsid w:val="009F791C"/>
    <w:rsid w:val="00A12889"/>
    <w:rsid w:val="00A2342A"/>
    <w:rsid w:val="00A34040"/>
    <w:rsid w:val="00A77901"/>
    <w:rsid w:val="00A808DE"/>
    <w:rsid w:val="00A94269"/>
    <w:rsid w:val="00AC56DA"/>
    <w:rsid w:val="00B6401D"/>
    <w:rsid w:val="00B93C50"/>
    <w:rsid w:val="00BA1B34"/>
    <w:rsid w:val="00BD5890"/>
    <w:rsid w:val="00BE5901"/>
    <w:rsid w:val="00BE6395"/>
    <w:rsid w:val="00C36F41"/>
    <w:rsid w:val="00C758B5"/>
    <w:rsid w:val="00CD5AFE"/>
    <w:rsid w:val="00CE27B8"/>
    <w:rsid w:val="00CF42FA"/>
    <w:rsid w:val="00CF61A5"/>
    <w:rsid w:val="00D0791E"/>
    <w:rsid w:val="00D20F5C"/>
    <w:rsid w:val="00D45F7D"/>
    <w:rsid w:val="00D6664B"/>
    <w:rsid w:val="00D81A6E"/>
    <w:rsid w:val="00D90FA2"/>
    <w:rsid w:val="00D93E84"/>
    <w:rsid w:val="00DA5A59"/>
    <w:rsid w:val="00DC6B5C"/>
    <w:rsid w:val="00E25397"/>
    <w:rsid w:val="00E31FFF"/>
    <w:rsid w:val="00E44154"/>
    <w:rsid w:val="00E46FED"/>
    <w:rsid w:val="00E5057B"/>
    <w:rsid w:val="00EA2F51"/>
    <w:rsid w:val="00EF013A"/>
    <w:rsid w:val="00F357F2"/>
    <w:rsid w:val="00F35DAA"/>
    <w:rsid w:val="00F63C28"/>
    <w:rsid w:val="00F71E7E"/>
    <w:rsid w:val="00F74732"/>
    <w:rsid w:val="00F835DD"/>
    <w:rsid w:val="00FA3E35"/>
    <w:rsid w:val="00FA4806"/>
    <w:rsid w:val="00FC67B8"/>
    <w:rsid w:val="00FC6815"/>
    <w:rsid w:val="00FD07B0"/>
    <w:rsid w:val="00FD08B3"/>
    <w:rsid w:val="00FE2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B3CDC"/>
    <w:rPr>
      <w:rFonts w:ascii="Arial" w:hAnsi="Arial"/>
      <w:sz w:val="24"/>
      <w:szCs w:val="24"/>
      <w:lang w:val="en-GB"/>
    </w:rPr>
  </w:style>
  <w:style w:type="paragraph" w:styleId="Naslov1">
    <w:name w:val="heading 1"/>
    <w:basedOn w:val="Navaden"/>
    <w:next w:val="Navaden"/>
    <w:link w:val="Naslov1Znak"/>
    <w:qFormat/>
    <w:rsid w:val="005B3CDC"/>
    <w:pPr>
      <w:keepNext/>
      <w:outlineLvl w:val="0"/>
    </w:pPr>
    <w:rPr>
      <w:rFonts w:ascii="Times New Roman" w:hAnsi="Times New Roman"/>
      <w:sz w:val="28"/>
      <w:szCs w:val="20"/>
      <w:lang w:val="en-US" w:eastAsia="en-GB"/>
    </w:rPr>
  </w:style>
  <w:style w:type="paragraph" w:styleId="Naslov2">
    <w:name w:val="heading 2"/>
    <w:basedOn w:val="Navaden"/>
    <w:next w:val="Navaden"/>
    <w:link w:val="Naslov2Znak"/>
    <w:qFormat/>
    <w:rsid w:val="001213E6"/>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B3CDC"/>
    <w:rPr>
      <w:color w:val="0000FF"/>
      <w:u w:val="single"/>
    </w:rPr>
  </w:style>
  <w:style w:type="paragraph" w:styleId="Glava">
    <w:name w:val="header"/>
    <w:basedOn w:val="Navaden"/>
    <w:rsid w:val="005B3CDC"/>
    <w:pPr>
      <w:tabs>
        <w:tab w:val="center" w:pos="4320"/>
        <w:tab w:val="right" w:pos="8640"/>
      </w:tabs>
    </w:pPr>
    <w:rPr>
      <w:rFonts w:ascii="Times New Roman" w:hAnsi="Times New Roman"/>
      <w:lang w:val="en-US" w:eastAsia="en-US"/>
    </w:rPr>
  </w:style>
  <w:style w:type="paragraph" w:styleId="Noga">
    <w:name w:val="footer"/>
    <w:basedOn w:val="Navaden"/>
    <w:rsid w:val="005B3CDC"/>
    <w:pPr>
      <w:tabs>
        <w:tab w:val="center" w:pos="4320"/>
        <w:tab w:val="right" w:pos="8640"/>
      </w:tabs>
    </w:pPr>
    <w:rPr>
      <w:rFonts w:ascii="Times New Roman" w:hAnsi="Times New Roman"/>
      <w:lang w:val="en-US" w:eastAsia="en-US"/>
    </w:rPr>
  </w:style>
  <w:style w:type="character" w:styleId="tevilkastrani">
    <w:name w:val="page number"/>
    <w:basedOn w:val="Privzetapisavaodstavka"/>
    <w:rsid w:val="005B3CDC"/>
  </w:style>
  <w:style w:type="table" w:styleId="Tabelamrea">
    <w:name w:val="Table Grid"/>
    <w:basedOn w:val="Navadnatabela"/>
    <w:rsid w:val="00127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basedOn w:val="Navaden"/>
    <w:uiPriority w:val="1"/>
    <w:qFormat/>
    <w:rsid w:val="006C79BB"/>
    <w:rPr>
      <w:rFonts w:ascii="Georgia" w:eastAsia="Georgia" w:hAnsi="Georgia" w:cs="Georgia"/>
      <w:sz w:val="20"/>
      <w:szCs w:val="32"/>
      <w:lang w:val="en-US" w:eastAsia="ja-JP"/>
    </w:rPr>
  </w:style>
  <w:style w:type="character" w:customStyle="1" w:styleId="Naslov2Znak">
    <w:name w:val="Naslov 2 Znak"/>
    <w:link w:val="Naslov2"/>
    <w:rsid w:val="001213E6"/>
    <w:rPr>
      <w:rFonts w:ascii="Arial" w:hAnsi="Arial" w:cs="Arial"/>
      <w:b/>
      <w:bCs/>
      <w:i/>
      <w:iCs/>
      <w:sz w:val="28"/>
      <w:szCs w:val="28"/>
      <w:lang w:eastAsia="de-DE"/>
    </w:rPr>
  </w:style>
  <w:style w:type="character" w:customStyle="1" w:styleId="Naslov1Znak">
    <w:name w:val="Naslov 1 Znak"/>
    <w:link w:val="Naslov1"/>
    <w:rsid w:val="001213E6"/>
    <w:rPr>
      <w:sz w:val="28"/>
      <w:lang w:val="en-US"/>
    </w:rPr>
  </w:style>
  <w:style w:type="paragraph" w:styleId="Besedilooblaka">
    <w:name w:val="Balloon Text"/>
    <w:basedOn w:val="Navaden"/>
    <w:link w:val="BesedilooblakaZnak"/>
    <w:rsid w:val="005226F0"/>
    <w:rPr>
      <w:rFonts w:ascii="Tahoma" w:hAnsi="Tahoma" w:cs="Tahoma"/>
      <w:sz w:val="16"/>
      <w:szCs w:val="16"/>
    </w:rPr>
  </w:style>
  <w:style w:type="character" w:customStyle="1" w:styleId="BesedilooblakaZnak">
    <w:name w:val="Besedilo oblačka Znak"/>
    <w:basedOn w:val="Privzetapisavaodstavka"/>
    <w:link w:val="Besedilooblaka"/>
    <w:rsid w:val="005226F0"/>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B3CDC"/>
    <w:rPr>
      <w:rFonts w:ascii="Arial" w:hAnsi="Arial"/>
      <w:sz w:val="24"/>
      <w:szCs w:val="24"/>
      <w:lang w:val="en-GB"/>
    </w:rPr>
  </w:style>
  <w:style w:type="paragraph" w:styleId="Naslov1">
    <w:name w:val="heading 1"/>
    <w:basedOn w:val="Navaden"/>
    <w:next w:val="Navaden"/>
    <w:link w:val="Naslov1Znak"/>
    <w:qFormat/>
    <w:rsid w:val="005B3CDC"/>
    <w:pPr>
      <w:keepNext/>
      <w:outlineLvl w:val="0"/>
    </w:pPr>
    <w:rPr>
      <w:rFonts w:ascii="Times New Roman" w:hAnsi="Times New Roman"/>
      <w:sz w:val="28"/>
      <w:szCs w:val="20"/>
      <w:lang w:val="en-US" w:eastAsia="en-GB"/>
    </w:rPr>
  </w:style>
  <w:style w:type="paragraph" w:styleId="Naslov2">
    <w:name w:val="heading 2"/>
    <w:basedOn w:val="Navaden"/>
    <w:next w:val="Navaden"/>
    <w:link w:val="Naslov2Znak"/>
    <w:qFormat/>
    <w:rsid w:val="001213E6"/>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B3CDC"/>
    <w:rPr>
      <w:color w:val="0000FF"/>
      <w:u w:val="single"/>
    </w:rPr>
  </w:style>
  <w:style w:type="paragraph" w:styleId="Glava">
    <w:name w:val="header"/>
    <w:basedOn w:val="Navaden"/>
    <w:rsid w:val="005B3CDC"/>
    <w:pPr>
      <w:tabs>
        <w:tab w:val="center" w:pos="4320"/>
        <w:tab w:val="right" w:pos="8640"/>
      </w:tabs>
    </w:pPr>
    <w:rPr>
      <w:rFonts w:ascii="Times New Roman" w:hAnsi="Times New Roman"/>
      <w:lang w:val="en-US" w:eastAsia="en-US"/>
    </w:rPr>
  </w:style>
  <w:style w:type="paragraph" w:styleId="Noga">
    <w:name w:val="footer"/>
    <w:basedOn w:val="Navaden"/>
    <w:rsid w:val="005B3CDC"/>
    <w:pPr>
      <w:tabs>
        <w:tab w:val="center" w:pos="4320"/>
        <w:tab w:val="right" w:pos="8640"/>
      </w:tabs>
    </w:pPr>
    <w:rPr>
      <w:rFonts w:ascii="Times New Roman" w:hAnsi="Times New Roman"/>
      <w:lang w:val="en-US" w:eastAsia="en-US"/>
    </w:rPr>
  </w:style>
  <w:style w:type="character" w:styleId="tevilkastrani">
    <w:name w:val="page number"/>
    <w:basedOn w:val="Privzetapisavaodstavka"/>
    <w:rsid w:val="005B3CDC"/>
  </w:style>
  <w:style w:type="table" w:styleId="Tabelamrea">
    <w:name w:val="Table Grid"/>
    <w:basedOn w:val="Navadnatabela"/>
    <w:rsid w:val="00127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basedOn w:val="Navaden"/>
    <w:uiPriority w:val="1"/>
    <w:qFormat/>
    <w:rsid w:val="006C79BB"/>
    <w:rPr>
      <w:rFonts w:ascii="Georgia" w:eastAsia="Georgia" w:hAnsi="Georgia" w:cs="Georgia"/>
      <w:sz w:val="20"/>
      <w:szCs w:val="32"/>
      <w:lang w:val="en-US" w:eastAsia="ja-JP"/>
    </w:rPr>
  </w:style>
  <w:style w:type="character" w:customStyle="1" w:styleId="Naslov2Znak">
    <w:name w:val="Naslov 2 Znak"/>
    <w:link w:val="Naslov2"/>
    <w:rsid w:val="001213E6"/>
    <w:rPr>
      <w:rFonts w:ascii="Arial" w:hAnsi="Arial" w:cs="Arial"/>
      <w:b/>
      <w:bCs/>
      <w:i/>
      <w:iCs/>
      <w:sz w:val="28"/>
      <w:szCs w:val="28"/>
      <w:lang w:eastAsia="de-DE"/>
    </w:rPr>
  </w:style>
  <w:style w:type="character" w:customStyle="1" w:styleId="Naslov1Znak">
    <w:name w:val="Naslov 1 Znak"/>
    <w:link w:val="Naslov1"/>
    <w:rsid w:val="001213E6"/>
    <w:rPr>
      <w:sz w:val="28"/>
      <w:lang w:val="en-US"/>
    </w:rPr>
  </w:style>
  <w:style w:type="paragraph" w:styleId="Besedilooblaka">
    <w:name w:val="Balloon Text"/>
    <w:basedOn w:val="Navaden"/>
    <w:link w:val="BesedilooblakaZnak"/>
    <w:rsid w:val="005226F0"/>
    <w:rPr>
      <w:rFonts w:ascii="Tahoma" w:hAnsi="Tahoma" w:cs="Tahoma"/>
      <w:sz w:val="16"/>
      <w:szCs w:val="16"/>
    </w:rPr>
  </w:style>
  <w:style w:type="character" w:customStyle="1" w:styleId="BesedilooblakaZnak">
    <w:name w:val="Besedilo oblačka Znak"/>
    <w:basedOn w:val="Privzetapisavaodstavka"/>
    <w:link w:val="Besedilooblaka"/>
    <w:rsid w:val="005226F0"/>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1</Pages>
  <Words>1040</Words>
  <Characters>5928</Characters>
  <Application>Microsoft Office Word</Application>
  <DocSecurity>0</DocSecurity>
  <Lines>49</Lines>
  <Paragraphs>13</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TRAVISIONS2016_FinalProjectTemplate</vt:lpstr>
      <vt:lpstr>TRAVISIONS2016_FinalProjectTemplate</vt:lpstr>
      <vt:lpstr/>
    </vt:vector>
  </TitlesOfParts>
  <Company>Dini´s Company</Company>
  <LinksUpToDate>false</LinksUpToDate>
  <CharactersWithSpaces>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TRAVISIONS2016_FinalProjectTemplate</dc:title>
  <dc:creator>Alexander Busse RWTH</dc:creator>
  <cp:lastModifiedBy>Uroš Brumec</cp:lastModifiedBy>
  <cp:revision>14</cp:revision>
  <dcterms:created xsi:type="dcterms:W3CDTF">2015-09-16T11:06:00Z</dcterms:created>
  <dcterms:modified xsi:type="dcterms:W3CDTF">2015-09-30T12:07:00Z</dcterms:modified>
</cp:coreProperties>
</file>