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C958" w14:textId="080BA96B" w:rsidR="00D72902" w:rsidRDefault="00BB4BF2" w:rsidP="00F828D6">
      <w:hyperlink r:id="rId4" w:history="1">
        <w:r w:rsidR="00F828D6">
          <w:rPr>
            <w:rStyle w:val="Hyperlink"/>
          </w:rPr>
          <w:t>KFV fordert mehr Tempo bei der Einführung von neuen Sanktionsmöglichkeiten gegen Raser - KFV - Kuratorium für Verkehrssicherheit</w:t>
        </w:r>
      </w:hyperlink>
    </w:p>
    <w:p w14:paraId="7FDE0915" w14:textId="77777777" w:rsidR="00F828D6" w:rsidRDefault="00F828D6" w:rsidP="00F828D6"/>
    <w:p w14:paraId="5CB653D1" w14:textId="4F604FA0" w:rsidR="00F828D6" w:rsidRPr="00BB4BF2" w:rsidRDefault="00BB4BF2" w:rsidP="00F828D6">
      <w:pPr>
        <w:rPr>
          <w:lang w:val="en-GB"/>
        </w:rPr>
      </w:pPr>
      <w:r w:rsidRPr="00BB4BF2">
        <w:rPr>
          <w:lang w:val="en-GB"/>
        </w:rPr>
        <w:t>Here you can hear t</w:t>
      </w:r>
      <w:r>
        <w:rPr>
          <w:lang w:val="en-GB"/>
        </w:rPr>
        <w:t>he radio spot “Kati”</w:t>
      </w:r>
    </w:p>
    <w:p w14:paraId="27D57BB6" w14:textId="77777777" w:rsidR="00F828D6" w:rsidRPr="00BB4BF2" w:rsidRDefault="00F828D6" w:rsidP="00F828D6">
      <w:pPr>
        <w:rPr>
          <w:lang w:val="en-GB"/>
        </w:rPr>
      </w:pPr>
    </w:p>
    <w:p w14:paraId="13C8AA51" w14:textId="0F00F785" w:rsidR="00F828D6" w:rsidRPr="00F828D6" w:rsidRDefault="00F828D6" w:rsidP="00F828D6">
      <w:r w:rsidRPr="00F828D6">
        <w:rPr>
          <w:noProof/>
        </w:rPr>
        <w:drawing>
          <wp:inline distT="0" distB="0" distL="0" distR="0" wp14:anchorId="332471C6" wp14:editId="36FE1EBE">
            <wp:extent cx="5760720" cy="2517775"/>
            <wp:effectExtent l="0" t="0" r="0" b="0"/>
            <wp:docPr id="1003095071" name="Grafik 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95071" name="Grafik 1" descr="Ein Bild, das Text, Screenshot, Software, Schrif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8D6" w:rsidRPr="00F828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D6"/>
    <w:rsid w:val="000A5DCE"/>
    <w:rsid w:val="007A6B78"/>
    <w:rsid w:val="00BB4BF2"/>
    <w:rsid w:val="00D72902"/>
    <w:rsid w:val="00F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2105"/>
  <w15:chartTrackingRefBased/>
  <w15:docId w15:val="{95EA24BD-7540-4910-B1BB-5601E9B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2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2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2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2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2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2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2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2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2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2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28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28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28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28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28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2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2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2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2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28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28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28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2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28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2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F8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fv.at/kfv-fordert-mehr-tempo-bei-der-einfuehrung-von-neuen-sanktionsmoeglichkeiten-gegen-rase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>KFV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Feymann</dc:creator>
  <cp:keywords/>
  <dc:description/>
  <cp:lastModifiedBy>Gerald Furian</cp:lastModifiedBy>
  <cp:revision>2</cp:revision>
  <dcterms:created xsi:type="dcterms:W3CDTF">2024-06-05T12:27:00Z</dcterms:created>
  <dcterms:modified xsi:type="dcterms:W3CDTF">2024-06-11T09:20:00Z</dcterms:modified>
</cp:coreProperties>
</file>