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D135390" w14:textId="4EAE9890" w:rsidR="00ED0AA3" w:rsidRPr="00725EA3" w:rsidRDefault="00ED0AA3" w:rsidP="002F5191">
      <w:pPr>
        <w:pStyle w:val="Heading4"/>
        <w:spacing w:before="150" w:beforeAutospacing="0" w:after="165" w:afterAutospacing="0"/>
        <w:rPr>
          <w:sz w:val="27"/>
          <w:szCs w:val="27"/>
        </w:rPr>
      </w:pPr>
      <w:proofErr w:type="spellStart"/>
      <w:r w:rsidRPr="00725EA3">
        <w:rPr>
          <w:rFonts w:ascii="Calibri" w:hAnsi="Calibri" w:cs="Calibri"/>
          <w:sz w:val="28"/>
          <w:szCs w:val="28"/>
        </w:rPr>
        <w:t>Države</w:t>
      </w:r>
      <w:proofErr w:type="spellEnd"/>
      <w:r w:rsidRPr="00725EA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25EA3">
        <w:rPr>
          <w:rFonts w:ascii="Calibri" w:hAnsi="Calibri" w:cs="Calibri"/>
          <w:sz w:val="28"/>
          <w:szCs w:val="28"/>
        </w:rPr>
        <w:t>članice</w:t>
      </w:r>
      <w:proofErr w:type="spellEnd"/>
      <w:r w:rsidRPr="00725EA3">
        <w:rPr>
          <w:rFonts w:ascii="Calibri" w:hAnsi="Calibri" w:cs="Calibri"/>
          <w:sz w:val="28"/>
          <w:szCs w:val="28"/>
        </w:rPr>
        <w:t xml:space="preserve"> EU </w:t>
      </w:r>
      <w:proofErr w:type="spellStart"/>
      <w:r w:rsidRPr="00725EA3">
        <w:rPr>
          <w:rFonts w:ascii="Calibri" w:hAnsi="Calibri" w:cs="Calibri"/>
          <w:sz w:val="28"/>
          <w:szCs w:val="28"/>
        </w:rPr>
        <w:t>ponovno</w:t>
      </w:r>
      <w:proofErr w:type="spellEnd"/>
      <w:r w:rsidRPr="00725EA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25EA3">
        <w:rPr>
          <w:rFonts w:ascii="Calibri" w:hAnsi="Calibri" w:cs="Calibri"/>
          <w:sz w:val="28"/>
          <w:szCs w:val="28"/>
        </w:rPr>
        <w:t>pokreću</w:t>
      </w:r>
      <w:proofErr w:type="spellEnd"/>
      <w:r w:rsidRPr="00725EA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25EA3">
        <w:rPr>
          <w:rFonts w:ascii="Calibri" w:hAnsi="Calibri" w:cs="Calibri"/>
          <w:sz w:val="28"/>
          <w:szCs w:val="28"/>
        </w:rPr>
        <w:t>Europsku</w:t>
      </w:r>
      <w:proofErr w:type="spellEnd"/>
      <w:r w:rsidRPr="00725EA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25EA3">
        <w:rPr>
          <w:rFonts w:ascii="Calibri" w:hAnsi="Calibri" w:cs="Calibri"/>
          <w:sz w:val="28"/>
          <w:szCs w:val="28"/>
        </w:rPr>
        <w:t>povelju</w:t>
      </w:r>
      <w:proofErr w:type="spellEnd"/>
      <w:r w:rsidRPr="00725EA3">
        <w:rPr>
          <w:rFonts w:ascii="Calibri" w:hAnsi="Calibri" w:cs="Calibri"/>
          <w:sz w:val="28"/>
          <w:szCs w:val="28"/>
        </w:rPr>
        <w:t xml:space="preserve"> o </w:t>
      </w:r>
      <w:proofErr w:type="spellStart"/>
      <w:r w:rsidR="002F5191" w:rsidRPr="00725EA3">
        <w:rPr>
          <w:rFonts w:ascii="Calibri" w:hAnsi="Calibri" w:cs="Calibri"/>
          <w:sz w:val="28"/>
          <w:szCs w:val="28"/>
        </w:rPr>
        <w:t>cestovnoj</w:t>
      </w:r>
      <w:proofErr w:type="spellEnd"/>
      <w:r w:rsidR="002F5191" w:rsidRPr="00725EA3">
        <w:rPr>
          <w:rFonts w:ascii="Calibri" w:hAnsi="Calibri" w:cs="Calibri"/>
          <w:sz w:val="28"/>
          <w:szCs w:val="28"/>
        </w:rPr>
        <w:t xml:space="preserve"> </w:t>
      </w:r>
      <w:proofErr w:type="spellStart"/>
      <w:r w:rsidRPr="00725EA3">
        <w:rPr>
          <w:rFonts w:ascii="Calibri" w:hAnsi="Calibri" w:cs="Calibri"/>
          <w:sz w:val="28"/>
          <w:szCs w:val="28"/>
        </w:rPr>
        <w:t>sigurnosti</w:t>
      </w:r>
      <w:proofErr w:type="spellEnd"/>
      <w:r w:rsidRPr="00725EA3">
        <w:rPr>
          <w:rFonts w:ascii="Calibri" w:hAnsi="Calibri" w:cs="Calibri"/>
          <w:sz w:val="28"/>
          <w:szCs w:val="28"/>
        </w:rPr>
        <w:t xml:space="preserve"> </w:t>
      </w:r>
    </w:p>
    <w:p w14:paraId="39797C93" w14:textId="607225A9" w:rsidR="00ED0AA3" w:rsidRPr="00725EA3" w:rsidRDefault="00ED0AA3" w:rsidP="00A2183A">
      <w:pPr>
        <w:pStyle w:val="NormalWeb"/>
        <w:spacing w:before="0" w:beforeAutospacing="0" w:after="160" w:afterAutospacing="0" w:line="238" w:lineRule="atLeast"/>
        <w:jc w:val="both"/>
        <w:rPr>
          <w:sz w:val="22"/>
          <w:szCs w:val="22"/>
        </w:rPr>
      </w:pPr>
      <w:proofErr w:type="spellStart"/>
      <w:r w:rsidRPr="00725EA3">
        <w:rPr>
          <w:rFonts w:ascii="Calibri" w:hAnsi="Calibri" w:cs="Calibri"/>
          <w:sz w:val="22"/>
          <w:szCs w:val="22"/>
        </w:rPr>
        <w:t>Europska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komisija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je 20. </w:t>
      </w:r>
      <w:proofErr w:type="spellStart"/>
      <w:r w:rsidRPr="00725EA3">
        <w:rPr>
          <w:rFonts w:ascii="Calibri" w:hAnsi="Calibri" w:cs="Calibri"/>
          <w:sz w:val="22"/>
          <w:szCs w:val="22"/>
        </w:rPr>
        <w:t>travnja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ponovno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službeno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pokrenula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svoju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Europsku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povelju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0795" w:rsidRPr="00725EA3">
        <w:rPr>
          <w:rFonts w:ascii="Calibri" w:hAnsi="Calibri" w:cs="Calibri"/>
          <w:sz w:val="22"/>
          <w:szCs w:val="22"/>
        </w:rPr>
        <w:t>cestovnog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(</w:t>
      </w:r>
      <w:proofErr w:type="spellStart"/>
      <w:r w:rsidRPr="00725EA3">
        <w:rPr>
          <w:rFonts w:ascii="Calibri" w:hAnsi="Calibri" w:cs="Calibri"/>
          <w:sz w:val="22"/>
          <w:szCs w:val="22"/>
        </w:rPr>
        <w:t>Povelju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), </w:t>
      </w:r>
      <w:proofErr w:type="spellStart"/>
      <w:r w:rsidRPr="00725EA3">
        <w:rPr>
          <w:rFonts w:ascii="Calibri" w:hAnsi="Calibri" w:cs="Calibri"/>
          <w:sz w:val="22"/>
          <w:szCs w:val="22"/>
        </w:rPr>
        <w:t>najveću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725EA3">
        <w:rPr>
          <w:rFonts w:ascii="Calibri" w:hAnsi="Calibri" w:cs="Calibri"/>
          <w:sz w:val="22"/>
          <w:szCs w:val="22"/>
        </w:rPr>
        <w:t>platformu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civilnoga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društva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kako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bi </w:t>
      </w:r>
      <w:proofErr w:type="spellStart"/>
      <w:r w:rsidRPr="00725EA3">
        <w:rPr>
          <w:rFonts w:ascii="Calibri" w:hAnsi="Calibri" w:cs="Calibri"/>
          <w:sz w:val="22"/>
          <w:szCs w:val="22"/>
        </w:rPr>
        <w:t>podržala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0795" w:rsidRPr="00725EA3">
        <w:rPr>
          <w:rFonts w:ascii="Calibri" w:hAnsi="Calibri" w:cs="Calibri"/>
          <w:sz w:val="22"/>
          <w:szCs w:val="22"/>
        </w:rPr>
        <w:t>cilj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="00450795" w:rsidRPr="00725EA3">
        <w:rPr>
          <w:rFonts w:ascii="Calibri" w:hAnsi="Calibri" w:cs="Calibri"/>
          <w:sz w:val="22"/>
          <w:szCs w:val="22"/>
        </w:rPr>
        <w:t>Vizije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0795" w:rsidRPr="00725EA3">
        <w:rPr>
          <w:rFonts w:ascii="Calibri" w:hAnsi="Calibri" w:cs="Calibri"/>
          <w:sz w:val="22"/>
          <w:szCs w:val="22"/>
        </w:rPr>
        <w:t>nula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r w:rsidRPr="00725EA3">
        <w:rPr>
          <w:rFonts w:ascii="Calibri" w:hAnsi="Calibri" w:cs="Calibri"/>
          <w:sz w:val="22"/>
          <w:szCs w:val="22"/>
        </w:rPr>
        <w:t xml:space="preserve"> </w:t>
      </w:r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0795" w:rsidRPr="00725EA3">
        <w:rPr>
          <w:rFonts w:ascii="Calibri" w:hAnsi="Calibri" w:cs="Calibri"/>
          <w:sz w:val="22"/>
          <w:szCs w:val="22"/>
        </w:rPr>
        <w:t>što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="00450795" w:rsidRPr="00725EA3">
        <w:rPr>
          <w:rFonts w:ascii="Calibri" w:hAnsi="Calibri" w:cs="Calibri"/>
          <w:sz w:val="22"/>
          <w:szCs w:val="22"/>
        </w:rPr>
        <w:t>smanjenje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broja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smrtnih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slučajeva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gotovo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nula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do 2050. </w:t>
      </w:r>
      <w:proofErr w:type="spellStart"/>
      <w:r w:rsidRPr="00725EA3">
        <w:rPr>
          <w:rFonts w:ascii="Calibri" w:hAnsi="Calibri" w:cs="Calibri"/>
          <w:sz w:val="22"/>
          <w:szCs w:val="22"/>
        </w:rPr>
        <w:t>godine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. </w:t>
      </w:r>
      <w:proofErr w:type="spellStart"/>
      <w:r w:rsidRPr="00725EA3">
        <w:rPr>
          <w:rFonts w:ascii="Calibri" w:hAnsi="Calibri" w:cs="Calibri"/>
          <w:sz w:val="22"/>
          <w:szCs w:val="22"/>
        </w:rPr>
        <w:t>Povelju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je 2004. </w:t>
      </w:r>
      <w:proofErr w:type="spellStart"/>
      <w:r w:rsidRPr="00725EA3">
        <w:rPr>
          <w:rFonts w:ascii="Calibri" w:hAnsi="Calibri" w:cs="Calibri"/>
          <w:sz w:val="22"/>
          <w:szCs w:val="22"/>
        </w:rPr>
        <w:t>godine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osnovala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Generalna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uprava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 za </w:t>
      </w:r>
      <w:proofErr w:type="spellStart"/>
      <w:r w:rsidRPr="00725EA3">
        <w:rPr>
          <w:rFonts w:ascii="Calibri" w:hAnsi="Calibri" w:cs="Calibri"/>
          <w:sz w:val="22"/>
          <w:szCs w:val="22"/>
        </w:rPr>
        <w:t>mobilnost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promet</w:t>
      </w:r>
      <w:proofErr w:type="spellEnd"/>
      <w:r w:rsidRPr="00725EA3">
        <w:rPr>
          <w:rFonts w:ascii="Calibri" w:hAnsi="Calibri" w:cs="Calibri"/>
          <w:sz w:val="22"/>
          <w:szCs w:val="22"/>
        </w:rPr>
        <w:t> (DG MOVE ) </w:t>
      </w:r>
      <w:proofErr w:type="spellStart"/>
      <w:r w:rsidRPr="00725EA3">
        <w:rPr>
          <w:rFonts w:ascii="Calibri" w:hAnsi="Calibri" w:cs="Calibri"/>
          <w:sz w:val="22"/>
          <w:szCs w:val="22"/>
        </w:rPr>
        <w:t>kao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dio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svog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Akcijskog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programa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cestovnog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. </w:t>
      </w:r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Kako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bi se </w:t>
      </w:r>
      <w:proofErr w:type="spellStart"/>
      <w:r w:rsidRPr="00725EA3">
        <w:rPr>
          <w:rFonts w:ascii="Calibri" w:hAnsi="Calibri" w:cs="Calibri"/>
          <w:sz w:val="22"/>
          <w:szCs w:val="22"/>
        </w:rPr>
        <w:t>podigla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svijest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osigurala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što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veća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prisutnost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lokalnoj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nacionalnoj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razini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DG MOVE </w:t>
      </w:r>
      <w:proofErr w:type="spellStart"/>
      <w:r w:rsidRPr="00725EA3">
        <w:rPr>
          <w:rFonts w:ascii="Calibri" w:hAnsi="Calibri" w:cs="Calibri"/>
          <w:sz w:val="22"/>
          <w:szCs w:val="22"/>
        </w:rPr>
        <w:t>će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intenzivno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surađivati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​​s </w:t>
      </w:r>
      <w:proofErr w:type="spellStart"/>
      <w:r w:rsidRPr="00725EA3">
        <w:rPr>
          <w:rFonts w:ascii="Calibri" w:hAnsi="Calibri" w:cs="Calibri"/>
          <w:sz w:val="22"/>
          <w:szCs w:val="22"/>
        </w:rPr>
        <w:t>mrežom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kontakata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27 </w:t>
      </w:r>
      <w:proofErr w:type="spellStart"/>
      <w:r w:rsidRPr="00725EA3">
        <w:rPr>
          <w:rFonts w:ascii="Calibri" w:hAnsi="Calibri" w:cs="Calibri"/>
          <w:sz w:val="22"/>
          <w:szCs w:val="22"/>
        </w:rPr>
        <w:t>država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članica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EU.  U </w:t>
      </w:r>
      <w:proofErr w:type="spellStart"/>
      <w:r w:rsidRPr="00725EA3">
        <w:rPr>
          <w:rFonts w:ascii="Calibri" w:hAnsi="Calibri" w:cs="Calibri"/>
          <w:sz w:val="22"/>
          <w:szCs w:val="22"/>
        </w:rPr>
        <w:t>svom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uvodnom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govoru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početnom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događaju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kontakte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, Matthew Baldwin,</w:t>
      </w:r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europski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koordinator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cestovnog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održivu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mobilnost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 , </w:t>
      </w:r>
      <w:proofErr w:type="spellStart"/>
      <w:r w:rsidRPr="00725EA3">
        <w:rPr>
          <w:rFonts w:ascii="Calibri" w:hAnsi="Calibri" w:cs="Calibri"/>
          <w:sz w:val="22"/>
          <w:szCs w:val="22"/>
        </w:rPr>
        <w:t>objasnio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je s </w:t>
      </w:r>
      <w:proofErr w:type="spellStart"/>
      <w:r w:rsidRPr="00725EA3">
        <w:rPr>
          <w:rFonts w:ascii="Calibri" w:hAnsi="Calibri" w:cs="Calibri"/>
          <w:sz w:val="22"/>
          <w:szCs w:val="22"/>
        </w:rPr>
        <w:t>kojim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25EA3">
        <w:rPr>
          <w:rFonts w:ascii="Calibri" w:hAnsi="Calibri" w:cs="Calibri"/>
          <w:sz w:val="22"/>
          <w:szCs w:val="22"/>
        </w:rPr>
        <w:t>izazovima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Povelja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susretala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posljednjih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nekoliko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godina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koji je </w:t>
      </w:r>
      <w:proofErr w:type="spellStart"/>
      <w:r w:rsidRPr="00725EA3">
        <w:rPr>
          <w:rFonts w:ascii="Calibri" w:hAnsi="Calibri" w:cs="Calibri"/>
          <w:sz w:val="22"/>
          <w:szCs w:val="22"/>
        </w:rPr>
        <w:t>način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Europska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komisija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razvila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novi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jači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pristup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podršci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kontaktima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ponovnom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pokretanju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Povelje</w:t>
      </w:r>
      <w:proofErr w:type="spellEnd"/>
      <w:r w:rsidRPr="00725EA3">
        <w:rPr>
          <w:rFonts w:ascii="Calibri" w:hAnsi="Calibri" w:cs="Calibri"/>
          <w:sz w:val="22"/>
          <w:szCs w:val="22"/>
        </w:rPr>
        <w:t>. </w:t>
      </w:r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r w:rsidRPr="00725EA3">
        <w:rPr>
          <w:rFonts w:ascii="Calibri" w:hAnsi="Calibri" w:cs="Calibri"/>
          <w:sz w:val="22"/>
          <w:szCs w:val="22"/>
        </w:rPr>
        <w:t xml:space="preserve">Baldwin je </w:t>
      </w:r>
      <w:proofErr w:type="spellStart"/>
      <w:r w:rsidRPr="00725EA3">
        <w:rPr>
          <w:rFonts w:ascii="Calibri" w:hAnsi="Calibri" w:cs="Calibri"/>
          <w:sz w:val="22"/>
          <w:szCs w:val="22"/>
        </w:rPr>
        <w:t>uvjeren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kontakti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imaju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ključnu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ulogu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promicanju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Povelje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regionalnoj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nacionalnoj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EU </w:t>
      </w:r>
      <w:proofErr w:type="spellStart"/>
      <w:r w:rsidRPr="00725EA3">
        <w:rPr>
          <w:rFonts w:ascii="Calibri" w:hAnsi="Calibri" w:cs="Calibri"/>
          <w:sz w:val="22"/>
          <w:szCs w:val="22"/>
        </w:rPr>
        <w:t>razini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gdje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glavni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ciljevi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razmjena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dobrih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praksi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mobilizacija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civilnog</w:t>
      </w:r>
      <w:r w:rsidR="00450795" w:rsidRPr="00725EA3">
        <w:rPr>
          <w:rFonts w:ascii="Calibri" w:hAnsi="Calibri" w:cs="Calibri"/>
          <w:sz w:val="22"/>
          <w:szCs w:val="22"/>
        </w:rPr>
        <w:t>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društva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poduzimanju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stvarnih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mjera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poboljšanje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>.</w:t>
      </w:r>
    </w:p>
    <w:p w14:paraId="04ACF543" w14:textId="77777777" w:rsidR="00ED0AA3" w:rsidRPr="00725EA3" w:rsidRDefault="00ED0AA3" w:rsidP="00A2183A">
      <w:pPr>
        <w:pStyle w:val="NormalWeb"/>
        <w:spacing w:before="0" w:beforeAutospacing="0" w:after="160" w:afterAutospacing="0" w:line="238" w:lineRule="atLeast"/>
        <w:jc w:val="both"/>
        <w:rPr>
          <w:sz w:val="22"/>
          <w:szCs w:val="22"/>
        </w:rPr>
      </w:pPr>
      <w:proofErr w:type="spellStart"/>
      <w:r w:rsidRPr="00725EA3">
        <w:rPr>
          <w:rFonts w:ascii="Calibri" w:hAnsi="Calibri" w:cs="Calibri"/>
          <w:sz w:val="22"/>
          <w:szCs w:val="22"/>
        </w:rPr>
        <w:t>Nakon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uvodnog</w:t>
      </w:r>
      <w:r w:rsidR="00450795" w:rsidRPr="00725EA3">
        <w:rPr>
          <w:rFonts w:ascii="Calibri" w:hAnsi="Calibri" w:cs="Calibri"/>
          <w:sz w:val="22"/>
          <w:szCs w:val="22"/>
        </w:rPr>
        <w:t>a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govora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predstavnici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kontakata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razmijenili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svoja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iskustva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razgovarali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25EA3">
        <w:rPr>
          <w:rFonts w:ascii="Calibri" w:hAnsi="Calibri" w:cs="Calibri"/>
          <w:sz w:val="22"/>
          <w:szCs w:val="22"/>
        </w:rPr>
        <w:t>sljedećim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koracima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obnovi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suradnje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725EA3">
        <w:rPr>
          <w:rFonts w:ascii="Calibri" w:hAnsi="Calibri" w:cs="Calibri"/>
          <w:sz w:val="22"/>
          <w:szCs w:val="22"/>
        </w:rPr>
        <w:t>postojećim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članovima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poticanju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dionika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da se </w:t>
      </w:r>
      <w:proofErr w:type="spellStart"/>
      <w:r w:rsidRPr="00725EA3">
        <w:rPr>
          <w:rFonts w:ascii="Calibri" w:hAnsi="Calibri" w:cs="Calibri"/>
          <w:sz w:val="22"/>
          <w:szCs w:val="22"/>
        </w:rPr>
        <w:t>pridruže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Povelji</w:t>
      </w:r>
      <w:proofErr w:type="spellEnd"/>
      <w:r w:rsidRPr="00725EA3">
        <w:rPr>
          <w:rFonts w:ascii="Calibri" w:hAnsi="Calibri" w:cs="Calibri"/>
          <w:sz w:val="22"/>
          <w:szCs w:val="22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</w:rPr>
        <w:t>Predstavnici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kontakata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pogledali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inspirativne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prezentacije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španjolske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zaklade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Fundación MAPFRE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grčkog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Instituta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Panos-Mylonas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 . U </w:t>
      </w:r>
      <w:proofErr w:type="spellStart"/>
      <w:r w:rsidRPr="00725EA3">
        <w:rPr>
          <w:rFonts w:ascii="Calibri" w:hAnsi="Calibri" w:cs="Calibri"/>
          <w:sz w:val="22"/>
          <w:szCs w:val="22"/>
        </w:rPr>
        <w:t>prezentacijama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opisane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prethodne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aktivnosti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kao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kontakti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poduzeli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te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iznešene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ideje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o </w:t>
      </w:r>
      <w:proofErr w:type="spellStart"/>
      <w:r w:rsidRPr="00725EA3">
        <w:rPr>
          <w:rFonts w:ascii="Calibri" w:hAnsi="Calibri" w:cs="Calibri"/>
          <w:sz w:val="22"/>
          <w:szCs w:val="22"/>
        </w:rPr>
        <w:t>budućim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zajedničkim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aktivnostima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članova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Povelje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šire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zajednice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dionika</w:t>
      </w:r>
      <w:proofErr w:type="spellEnd"/>
      <w:r w:rsidRPr="00725EA3">
        <w:rPr>
          <w:rFonts w:ascii="Calibri" w:hAnsi="Calibri" w:cs="Calibri"/>
          <w:sz w:val="22"/>
          <w:szCs w:val="22"/>
        </w:rPr>
        <w:t>.</w:t>
      </w:r>
    </w:p>
    <w:p w14:paraId="7A49C75B" w14:textId="77777777" w:rsidR="00ED0AA3" w:rsidRPr="00725EA3" w:rsidRDefault="00ED0AA3" w:rsidP="00A2183A">
      <w:pPr>
        <w:pStyle w:val="Heading4"/>
        <w:spacing w:before="150" w:beforeAutospacing="0" w:after="165" w:afterAutospacing="0"/>
        <w:jc w:val="both"/>
        <w:rPr>
          <w:sz w:val="27"/>
          <w:szCs w:val="27"/>
        </w:rPr>
      </w:pPr>
      <w:proofErr w:type="spellStart"/>
      <w:r w:rsidRPr="00725EA3">
        <w:rPr>
          <w:rFonts w:ascii="Calibri" w:hAnsi="Calibri" w:cs="Calibri"/>
          <w:sz w:val="22"/>
          <w:szCs w:val="22"/>
        </w:rPr>
        <w:t>Mogućnosti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 </w:t>
      </w:r>
      <w:proofErr w:type="spellStart"/>
      <w:r w:rsidRPr="00725EA3">
        <w:rPr>
          <w:rFonts w:ascii="Calibri" w:hAnsi="Calibri" w:cs="Calibri"/>
          <w:sz w:val="22"/>
          <w:szCs w:val="22"/>
        </w:rPr>
        <w:t>članove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Povelje</w:t>
      </w:r>
      <w:proofErr w:type="spellEnd"/>
    </w:p>
    <w:p w14:paraId="7B71DADA" w14:textId="41B99A1C" w:rsidR="00ED0AA3" w:rsidRPr="00725EA3" w:rsidRDefault="00ED0AA3" w:rsidP="00A2183A">
      <w:pPr>
        <w:pStyle w:val="NormalWeb"/>
        <w:spacing w:before="0" w:beforeAutospacing="0" w:after="165" w:afterAutospacing="0"/>
        <w:jc w:val="both"/>
        <w:rPr>
          <w:sz w:val="27"/>
          <w:szCs w:val="27"/>
        </w:rPr>
      </w:pPr>
      <w:r w:rsidRPr="00725EA3">
        <w:rPr>
          <w:rFonts w:ascii="Calibri" w:hAnsi="Calibri" w:cs="Calibri"/>
          <w:sz w:val="22"/>
          <w:szCs w:val="22"/>
        </w:rPr>
        <w:t>Da bi u </w:t>
      </w:r>
      <w:proofErr w:type="spellStart"/>
      <w:r w:rsidRPr="00725EA3">
        <w:rPr>
          <w:rFonts w:ascii="Calibri" w:hAnsi="Calibri" w:cs="Calibri"/>
          <w:sz w:val="22"/>
          <w:szCs w:val="22"/>
        </w:rPr>
        <w:t>potpunosti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podržali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mogućnosti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bi </w:t>
      </w:r>
      <w:proofErr w:type="spellStart"/>
      <w:r w:rsidRPr="00725EA3">
        <w:rPr>
          <w:rFonts w:ascii="Calibri" w:hAnsi="Calibri" w:cs="Calibri"/>
          <w:sz w:val="22"/>
          <w:szCs w:val="22"/>
        </w:rPr>
        <w:t>mogle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poboljšati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akcije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450795" w:rsidRPr="00725EA3">
        <w:rPr>
          <w:rFonts w:ascii="Calibri" w:hAnsi="Calibri" w:cs="Calibri"/>
          <w:sz w:val="22"/>
          <w:szCs w:val="22"/>
        </w:rPr>
        <w:t>cestovne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općenito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a </w:t>
      </w:r>
      <w:proofErr w:type="spellStart"/>
      <w:r w:rsidRPr="00725EA3">
        <w:rPr>
          <w:rFonts w:ascii="Calibri" w:hAnsi="Calibri" w:cs="Calibri"/>
          <w:sz w:val="22"/>
          <w:szCs w:val="22"/>
        </w:rPr>
        <w:t>posebno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ubrzati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usvajanje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Povelje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kontakti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će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članovima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Povelje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  </w:t>
      </w:r>
      <w:proofErr w:type="spellStart"/>
      <w:r w:rsidRPr="00725EA3">
        <w:rPr>
          <w:rFonts w:ascii="Calibri" w:hAnsi="Calibri" w:cs="Calibri"/>
          <w:sz w:val="22"/>
          <w:szCs w:val="22"/>
        </w:rPr>
        <w:t>dati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smjernice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kako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to </w:t>
      </w:r>
      <w:proofErr w:type="spellStart"/>
      <w:r w:rsidRPr="00725EA3">
        <w:rPr>
          <w:rFonts w:ascii="Calibri" w:hAnsi="Calibri" w:cs="Calibri"/>
          <w:sz w:val="22"/>
          <w:szCs w:val="22"/>
        </w:rPr>
        <w:t>učiniti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pružit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će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im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podršku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 u </w:t>
      </w:r>
      <w:proofErr w:type="spellStart"/>
      <w:r w:rsidRPr="00725EA3">
        <w:rPr>
          <w:rFonts w:ascii="Calibri" w:hAnsi="Calibri" w:cs="Calibri"/>
          <w:sz w:val="22"/>
          <w:szCs w:val="22"/>
        </w:rPr>
        <w:t>uspostavljanju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promotivnih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aktivnosti</w:t>
      </w:r>
      <w:proofErr w:type="spellEnd"/>
      <w:r w:rsidRPr="00725EA3">
        <w:rPr>
          <w:rFonts w:ascii="Calibri" w:hAnsi="Calibri" w:cs="Calibri"/>
          <w:sz w:val="22"/>
          <w:szCs w:val="22"/>
        </w:rPr>
        <w:t>.</w:t>
      </w:r>
    </w:p>
    <w:p w14:paraId="59E5D381" w14:textId="77777777" w:rsidR="00ED0AA3" w:rsidRPr="00725EA3" w:rsidRDefault="00ED0AA3" w:rsidP="00A2183A">
      <w:pPr>
        <w:pStyle w:val="NormalWeb"/>
        <w:spacing w:before="0" w:beforeAutospacing="0" w:after="165" w:afterAutospacing="0"/>
        <w:jc w:val="both"/>
        <w:rPr>
          <w:sz w:val="27"/>
          <w:szCs w:val="27"/>
        </w:rPr>
      </w:pPr>
      <w:r w:rsidRPr="00725EA3">
        <w:rPr>
          <w:rFonts w:ascii="Calibri" w:hAnsi="Calibri" w:cs="Calibri"/>
          <w:sz w:val="22"/>
          <w:szCs w:val="22"/>
        </w:rPr>
        <w:t xml:space="preserve">Ova </w:t>
      </w:r>
      <w:proofErr w:type="spellStart"/>
      <w:r w:rsidRPr="00725EA3">
        <w:rPr>
          <w:rFonts w:ascii="Calibri" w:hAnsi="Calibri" w:cs="Calibri"/>
          <w:sz w:val="22"/>
          <w:szCs w:val="22"/>
        </w:rPr>
        <w:t>će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godina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biti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važna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jer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svijet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ponovno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započinje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 s </w:t>
      </w:r>
      <w:proofErr w:type="spellStart"/>
      <w:r w:rsidRPr="00725EA3">
        <w:rPr>
          <w:rFonts w:ascii="Calibri" w:hAnsi="Calibri" w:cs="Calibri"/>
          <w:sz w:val="22"/>
          <w:szCs w:val="22"/>
        </w:rPr>
        <w:t>aktivnostima</w:t>
      </w:r>
      <w:proofErr w:type="spellEnd"/>
      <w:r w:rsidRPr="00725EA3">
        <w:rPr>
          <w:rFonts w:ascii="Calibri" w:hAnsi="Calibri" w:cs="Calibri"/>
          <w:sz w:val="22"/>
          <w:szCs w:val="22"/>
        </w:rPr>
        <w:t>.</w:t>
      </w:r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Nadajmo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se da </w:t>
      </w:r>
      <w:proofErr w:type="spellStart"/>
      <w:r w:rsidRPr="00725EA3">
        <w:rPr>
          <w:rFonts w:ascii="Calibri" w:hAnsi="Calibri" w:cs="Calibri"/>
          <w:sz w:val="22"/>
          <w:szCs w:val="22"/>
        </w:rPr>
        <w:t>će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jedan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od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pozitivnih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vidova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pandemije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koronavirusa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(COVID-19) </w:t>
      </w:r>
      <w:proofErr w:type="spellStart"/>
      <w:r w:rsidRPr="00725EA3">
        <w:rPr>
          <w:rFonts w:ascii="Calibri" w:hAnsi="Calibri" w:cs="Calibri"/>
          <w:sz w:val="22"/>
          <w:szCs w:val="22"/>
        </w:rPr>
        <w:t>biti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725EA3">
        <w:rPr>
          <w:rFonts w:ascii="Calibri" w:hAnsi="Calibri" w:cs="Calibri"/>
          <w:sz w:val="22"/>
          <w:szCs w:val="22"/>
        </w:rPr>
        <w:t>postavljena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privremena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infrastruktura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poput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novih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biciklističkih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staza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pješačkih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zona,  </w:t>
      </w:r>
      <w:proofErr w:type="spellStart"/>
      <w:r w:rsidRPr="00725EA3">
        <w:rPr>
          <w:rFonts w:ascii="Calibri" w:hAnsi="Calibri" w:cs="Calibri"/>
          <w:sz w:val="22"/>
          <w:szCs w:val="22"/>
        </w:rPr>
        <w:t>bude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trajna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jer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će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to </w:t>
      </w:r>
      <w:proofErr w:type="spellStart"/>
      <w:r w:rsidRPr="00725EA3">
        <w:rPr>
          <w:rFonts w:ascii="Calibri" w:hAnsi="Calibri" w:cs="Calibri"/>
          <w:sz w:val="22"/>
          <w:szCs w:val="22"/>
        </w:rPr>
        <w:t>pomoći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725EA3">
        <w:rPr>
          <w:rFonts w:ascii="Calibri" w:hAnsi="Calibri" w:cs="Calibri"/>
          <w:sz w:val="22"/>
          <w:szCs w:val="22"/>
        </w:rPr>
        <w:t>mobilnost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bude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aktivnija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sigurnija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ranjive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sudionike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prometu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. Vlade </w:t>
      </w:r>
      <w:proofErr w:type="spellStart"/>
      <w:r w:rsidRPr="00725EA3">
        <w:rPr>
          <w:rFonts w:ascii="Calibri" w:hAnsi="Calibri" w:cs="Calibri"/>
          <w:sz w:val="22"/>
          <w:szCs w:val="22"/>
        </w:rPr>
        <w:t>širom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svijeta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s </w:t>
      </w:r>
      <w:proofErr w:type="spellStart"/>
      <w:r w:rsidRPr="00725EA3">
        <w:rPr>
          <w:rFonts w:ascii="Calibri" w:hAnsi="Calibri" w:cs="Calibri"/>
          <w:sz w:val="22"/>
          <w:szCs w:val="22"/>
        </w:rPr>
        <w:t>pravom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utvrdile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Pr="00725EA3">
        <w:rPr>
          <w:rFonts w:ascii="Calibri" w:hAnsi="Calibri" w:cs="Calibri"/>
          <w:sz w:val="22"/>
          <w:szCs w:val="22"/>
        </w:rPr>
        <w:t>smanjenje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broja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smrtnih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slučajeva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kao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posljedicu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 COVID-19 -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smrtne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slučajeve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moramo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shvatiti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jednako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ozbiljno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. Pa, </w:t>
      </w:r>
      <w:proofErr w:type="spellStart"/>
      <w:r w:rsidRPr="00725EA3">
        <w:rPr>
          <w:rFonts w:ascii="Calibri" w:hAnsi="Calibri" w:cs="Calibri"/>
          <w:sz w:val="22"/>
          <w:szCs w:val="22"/>
        </w:rPr>
        <w:t>zašto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bismo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prihvatili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da se </w:t>
      </w:r>
      <w:proofErr w:type="spellStart"/>
      <w:r w:rsidRPr="00725EA3">
        <w:rPr>
          <w:rFonts w:ascii="Calibri" w:hAnsi="Calibri" w:cs="Calibri"/>
          <w:sz w:val="22"/>
          <w:szCs w:val="22"/>
        </w:rPr>
        <w:t>broj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smrtnih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slučajeva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ponovno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poveća</w:t>
      </w:r>
      <w:proofErr w:type="spellEnd"/>
      <w:r w:rsidR="00450795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kad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25EA3">
        <w:rPr>
          <w:rFonts w:ascii="Calibri" w:hAnsi="Calibri" w:cs="Calibri"/>
          <w:sz w:val="22"/>
          <w:szCs w:val="22"/>
        </w:rPr>
        <w:t>promet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vrati</w:t>
      </w:r>
      <w:proofErr w:type="spellEnd"/>
      <w:r w:rsidRPr="00725EA3">
        <w:rPr>
          <w:rFonts w:ascii="Calibri" w:hAnsi="Calibri" w:cs="Calibri"/>
          <w:sz w:val="22"/>
          <w:szCs w:val="22"/>
        </w:rPr>
        <w:t>? </w:t>
      </w:r>
      <w:proofErr w:type="spellStart"/>
      <w:r w:rsidRPr="00725EA3">
        <w:rPr>
          <w:rFonts w:ascii="Calibri" w:hAnsi="Calibri" w:cs="Calibri"/>
          <w:sz w:val="22"/>
          <w:szCs w:val="22"/>
        </w:rPr>
        <w:t>Nijedan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gubitak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života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nije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prihvatljiv</w:t>
      </w:r>
      <w:proofErr w:type="spellEnd"/>
      <w:r w:rsidRPr="00725EA3">
        <w:rPr>
          <w:rFonts w:ascii="Calibri" w:hAnsi="Calibri" w:cs="Calibri"/>
          <w:sz w:val="22"/>
          <w:szCs w:val="22"/>
        </w:rPr>
        <w:t>.</w:t>
      </w:r>
    </w:p>
    <w:p w14:paraId="60EFF4DF" w14:textId="77777777" w:rsidR="00ED0AA3" w:rsidRPr="00725EA3" w:rsidRDefault="00ED0AA3" w:rsidP="00A2183A">
      <w:pPr>
        <w:pStyle w:val="Heading4"/>
        <w:spacing w:before="150" w:beforeAutospacing="0" w:after="165" w:afterAutospacing="0"/>
        <w:jc w:val="both"/>
        <w:rPr>
          <w:sz w:val="27"/>
          <w:szCs w:val="27"/>
        </w:rPr>
      </w:pPr>
      <w:proofErr w:type="spellStart"/>
      <w:r w:rsidRPr="00725EA3">
        <w:rPr>
          <w:rFonts w:ascii="Calibri" w:hAnsi="Calibri" w:cs="Calibri"/>
          <w:sz w:val="22"/>
          <w:szCs w:val="22"/>
        </w:rPr>
        <w:t>Kontakt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više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informacija</w:t>
      </w:r>
      <w:proofErr w:type="spellEnd"/>
    </w:p>
    <w:p w14:paraId="7091F643" w14:textId="1E67B8B3" w:rsidR="00ED0AA3" w:rsidRPr="00725EA3" w:rsidRDefault="00ED0AA3" w:rsidP="00A2183A">
      <w:pPr>
        <w:pStyle w:val="NormalWeb"/>
        <w:spacing w:before="0" w:beforeAutospacing="0" w:after="165" w:afterAutospacing="0"/>
        <w:jc w:val="both"/>
        <w:rPr>
          <w:rFonts w:ascii="Calibri" w:hAnsi="Calibri" w:cs="Calibri"/>
          <w:sz w:val="22"/>
          <w:szCs w:val="22"/>
        </w:rPr>
      </w:pPr>
      <w:proofErr w:type="spellStart"/>
      <w:r w:rsidRPr="00725EA3">
        <w:rPr>
          <w:rFonts w:ascii="Calibri" w:hAnsi="Calibri" w:cs="Calibri"/>
          <w:sz w:val="22"/>
          <w:szCs w:val="22"/>
        </w:rPr>
        <w:t>Mreža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kontakata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služba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pomoć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hyperlink r:id="rId5" w:history="1">
        <w:r w:rsidRPr="00725EA3">
          <w:rPr>
            <w:rStyle w:val="Hyperlink"/>
            <w:rFonts w:ascii="Calibri" w:hAnsi="Calibri" w:cs="Calibri"/>
            <w:sz w:val="22"/>
            <w:szCs w:val="22"/>
          </w:rPr>
          <w:t>ERSC-a</w:t>
        </w:r>
      </w:hyperlink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omogućit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će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stručnjacima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komunikacijskim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stručnjacima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pristup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kako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bi </w:t>
      </w:r>
      <w:proofErr w:type="spellStart"/>
      <w:r w:rsidRPr="00725EA3">
        <w:rPr>
          <w:rFonts w:ascii="Calibri" w:hAnsi="Calibri" w:cs="Calibri"/>
          <w:sz w:val="22"/>
          <w:szCs w:val="22"/>
        </w:rPr>
        <w:t>odgovorili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vaša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moguća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pitanja</w:t>
      </w:r>
      <w:proofErr w:type="spellEnd"/>
      <w:r w:rsidRPr="00725EA3">
        <w:rPr>
          <w:rFonts w:ascii="Calibri" w:hAnsi="Calibri" w:cs="Calibri"/>
          <w:sz w:val="22"/>
          <w:szCs w:val="22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</w:rPr>
        <w:t>Zajedno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članovi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dionici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mogu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udružiti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snage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uložiti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napore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kako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bi </w:t>
      </w:r>
      <w:proofErr w:type="spellStart"/>
      <w:r w:rsidRPr="00725EA3">
        <w:rPr>
          <w:rFonts w:ascii="Calibri" w:hAnsi="Calibri" w:cs="Calibri"/>
          <w:sz w:val="22"/>
          <w:szCs w:val="22"/>
        </w:rPr>
        <w:t>proširili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svoju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zajednicu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te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izgradili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povećali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kapacitete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zajedničkim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ciljem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- </w:t>
      </w:r>
      <w:proofErr w:type="spellStart"/>
      <w:r w:rsidRPr="00725EA3">
        <w:rPr>
          <w:rFonts w:ascii="Calibri" w:hAnsi="Calibri" w:cs="Calibri"/>
          <w:sz w:val="22"/>
          <w:szCs w:val="22"/>
        </w:rPr>
        <w:t>vaša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predanost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može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spasiti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živote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našim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>.</w:t>
      </w:r>
    </w:p>
    <w:p w14:paraId="2AA14DB8" w14:textId="77777777" w:rsidR="00ED0AA3" w:rsidRPr="00725EA3" w:rsidRDefault="00ED0AA3" w:rsidP="00A2183A">
      <w:pPr>
        <w:jc w:val="both"/>
        <w:rPr>
          <w:rFonts w:ascii="Calibri" w:eastAsia="Times New Roman" w:hAnsi="Calibri" w:cs="Calibri"/>
          <w:lang w:eastAsia="en-GB"/>
        </w:rPr>
      </w:pPr>
      <w:r w:rsidRPr="00725EA3">
        <w:rPr>
          <w:rFonts w:ascii="Calibri" w:hAnsi="Calibri" w:cs="Calibri"/>
        </w:rPr>
        <w:br w:type="page"/>
      </w:r>
    </w:p>
    <w:p w14:paraId="092F5C8C" w14:textId="77777777" w:rsidR="00ED0AA3" w:rsidRPr="00725EA3" w:rsidRDefault="00ED0AA3" w:rsidP="002F5191">
      <w:pPr>
        <w:pStyle w:val="NormalWeb"/>
        <w:spacing w:before="0" w:beforeAutospacing="0" w:after="165" w:afterAutospacing="0"/>
        <w:rPr>
          <w:sz w:val="27"/>
          <w:szCs w:val="27"/>
        </w:rPr>
      </w:pPr>
    </w:p>
    <w:p w14:paraId="78FE0C05" w14:textId="77777777" w:rsidR="00ED0AA3" w:rsidRPr="00725EA3" w:rsidRDefault="00ED0A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</w:rPr>
      </w:pPr>
      <w:r w:rsidRPr="00725EA3">
        <w:rPr>
          <w:rFonts w:ascii="Calibri" w:hAnsi="Calibri" w:cs="Calibri"/>
          <w:sz w:val="22"/>
          <w:szCs w:val="22"/>
        </w:rPr>
        <w:t> </w:t>
      </w:r>
    </w:p>
    <w:p w14:paraId="45201F9E" w14:textId="67222FC3" w:rsidR="00ED0AA3" w:rsidRPr="00725EA3" w:rsidRDefault="00725E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</w:rPr>
      </w:pPr>
      <w:r w:rsidRPr="00725EA3">
        <w:rPr>
          <w:rFonts w:ascii="Calibri" w:hAnsi="Calibri" w:cs="Calibri"/>
          <w:sz w:val="22"/>
          <w:szCs w:val="22"/>
        </w:rPr>
        <w:t xml:space="preserve">U </w:t>
      </w:r>
      <w:proofErr w:type="spellStart"/>
      <w:r w:rsidRPr="00725EA3">
        <w:rPr>
          <w:rFonts w:ascii="Calibri" w:hAnsi="Calibri" w:cs="Calibri"/>
          <w:sz w:val="22"/>
          <w:szCs w:val="22"/>
        </w:rPr>
        <w:t>nastavku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navedeni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nacionalni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kontakti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svaku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državu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članicu</w:t>
      </w:r>
      <w:proofErr w:type="spellEnd"/>
      <w:r w:rsidR="00ED0AA3" w:rsidRPr="00725EA3">
        <w:rPr>
          <w:rFonts w:ascii="Calibri" w:hAnsi="Calibri" w:cs="Calibri"/>
          <w:sz w:val="22"/>
          <w:szCs w:val="22"/>
        </w:rPr>
        <w:t>.</w:t>
      </w:r>
    </w:p>
    <w:tbl>
      <w:tblPr>
        <w:tblStyle w:val="GridTable4-Accent3"/>
        <w:tblW w:w="8840" w:type="dxa"/>
        <w:tblLook w:val="04A0" w:firstRow="1" w:lastRow="0" w:firstColumn="1" w:lastColumn="0" w:noHBand="0" w:noVBand="1"/>
      </w:tblPr>
      <w:tblGrid>
        <w:gridCol w:w="1740"/>
        <w:gridCol w:w="7100"/>
      </w:tblGrid>
      <w:tr w:rsidR="00725EA3" w:rsidRPr="00725EA3" w14:paraId="26662379" w14:textId="77777777" w:rsidTr="00725EA3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7C69B75A" w14:textId="77777777" w:rsidR="00ED0AA3" w:rsidRPr="00725EA3" w:rsidRDefault="00ED0AA3" w:rsidP="002F5191">
            <w:pPr>
              <w:rPr>
                <w:rFonts w:ascii="Calibri" w:hAnsi="Calibri" w:cs="Calibri"/>
                <w:b w:val="0"/>
                <w:bCs w:val="0"/>
                <w:color w:val="auto"/>
                <w:lang w:val="en-US"/>
              </w:rPr>
            </w:pPr>
            <w:proofErr w:type="spellStart"/>
            <w:r w:rsidRPr="00725EA3">
              <w:rPr>
                <w:rFonts w:ascii="Calibri" w:hAnsi="Calibri" w:cs="Calibri"/>
                <w:color w:val="auto"/>
              </w:rPr>
              <w:t>Zemlja</w:t>
            </w:r>
            <w:proofErr w:type="spellEnd"/>
          </w:p>
        </w:tc>
        <w:tc>
          <w:tcPr>
            <w:tcW w:w="7100" w:type="dxa"/>
            <w:hideMark/>
          </w:tcPr>
          <w:p w14:paraId="7EABF86B" w14:textId="77777777" w:rsidR="00ED0AA3" w:rsidRPr="00725EA3" w:rsidRDefault="00ED0AA3" w:rsidP="002F5191">
            <w:pPr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b w:val="0"/>
                <w:bCs w:val="0"/>
                <w:color w:val="auto"/>
                <w:lang w:val="en-US"/>
              </w:rPr>
            </w:pPr>
            <w:proofErr w:type="spellStart"/>
            <w:r w:rsidRPr="00725EA3">
              <w:rPr>
                <w:rFonts w:ascii="Calibri" w:hAnsi="Calibri" w:cs="Calibri"/>
                <w:color w:val="auto"/>
              </w:rPr>
              <w:t>Organizacija</w:t>
            </w:r>
            <w:proofErr w:type="spellEnd"/>
          </w:p>
        </w:tc>
      </w:tr>
      <w:tr w:rsidR="00725EA3" w:rsidRPr="00725EA3" w14:paraId="5E7C2959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376BA383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Austrija</w:t>
            </w:r>
            <w:proofErr w:type="spellEnd"/>
          </w:p>
        </w:tc>
        <w:tc>
          <w:tcPr>
            <w:tcW w:w="7100" w:type="dxa"/>
            <w:hideMark/>
          </w:tcPr>
          <w:p w14:paraId="376CA82A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5EA3">
              <w:rPr>
                <w:rFonts w:ascii="Calibri" w:hAnsi="Calibri" w:cs="Calibri"/>
              </w:rPr>
              <w:t xml:space="preserve">KFV </w:t>
            </w:r>
            <w:proofErr w:type="spellStart"/>
            <w:r w:rsidRPr="00725EA3">
              <w:rPr>
                <w:rFonts w:ascii="Calibri" w:hAnsi="Calibri" w:cs="Calibri"/>
              </w:rPr>
              <w:t>Kuratorium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für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Verkehrssicherheit</w:t>
            </w:r>
            <w:proofErr w:type="spellEnd"/>
          </w:p>
        </w:tc>
      </w:tr>
      <w:tr w:rsidR="00725EA3" w:rsidRPr="00725EA3" w14:paraId="6488FAF3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5C4B3038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Belgija</w:t>
            </w:r>
            <w:proofErr w:type="spellEnd"/>
          </w:p>
        </w:tc>
        <w:tc>
          <w:tcPr>
            <w:tcW w:w="7100" w:type="dxa"/>
            <w:hideMark/>
          </w:tcPr>
          <w:p w14:paraId="4B85BBF8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Institut</w:t>
            </w:r>
            <w:proofErr w:type="spellEnd"/>
            <w:r w:rsidRPr="00725EA3">
              <w:rPr>
                <w:rFonts w:ascii="Calibri" w:hAnsi="Calibri" w:cs="Calibri"/>
              </w:rPr>
              <w:t xml:space="preserve"> Vias</w:t>
            </w:r>
          </w:p>
        </w:tc>
      </w:tr>
      <w:tr w:rsidR="00725EA3" w:rsidRPr="00725EA3" w14:paraId="1A8737F7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76101EA8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Bugarska</w:t>
            </w:r>
            <w:proofErr w:type="spellEnd"/>
          </w:p>
        </w:tc>
        <w:tc>
          <w:tcPr>
            <w:tcW w:w="7100" w:type="dxa"/>
            <w:hideMark/>
          </w:tcPr>
          <w:p w14:paraId="6374FFD3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725EA3">
              <w:rPr>
                <w:rFonts w:ascii="Calibri" w:hAnsi="Calibri" w:cs="Calibri"/>
                <w:lang w:val="fr-FR"/>
              </w:rPr>
              <w:t xml:space="preserve">Institut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za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sigurnost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na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cestama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Bugarska</w:t>
            </w:r>
            <w:proofErr w:type="spellEnd"/>
          </w:p>
        </w:tc>
      </w:tr>
      <w:tr w:rsidR="00725EA3" w:rsidRPr="00725EA3" w14:paraId="5E6C421C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507AD14D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Cipar</w:t>
            </w:r>
            <w:proofErr w:type="spellEnd"/>
          </w:p>
        </w:tc>
        <w:tc>
          <w:tcPr>
            <w:tcW w:w="7100" w:type="dxa"/>
            <w:hideMark/>
          </w:tcPr>
          <w:p w14:paraId="12BC5742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Ciparsko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udruženje</w:t>
            </w:r>
            <w:proofErr w:type="spellEnd"/>
            <w:r w:rsidRPr="00725EA3">
              <w:rPr>
                <w:rFonts w:ascii="Calibri" w:hAnsi="Calibri" w:cs="Calibri"/>
              </w:rPr>
              <w:t xml:space="preserve">  </w:t>
            </w:r>
            <w:proofErr w:type="spellStart"/>
            <w:r w:rsidRPr="00725EA3">
              <w:rPr>
                <w:rFonts w:ascii="Calibri" w:hAnsi="Calibri" w:cs="Calibri"/>
              </w:rPr>
              <w:t>automobilista</w:t>
            </w:r>
            <w:proofErr w:type="spellEnd"/>
          </w:p>
        </w:tc>
      </w:tr>
      <w:tr w:rsidR="00725EA3" w:rsidRPr="00725EA3" w14:paraId="6C9E5264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7A3122C8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Češka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Republika</w:t>
            </w:r>
            <w:proofErr w:type="spellEnd"/>
          </w:p>
        </w:tc>
        <w:tc>
          <w:tcPr>
            <w:tcW w:w="7100" w:type="dxa"/>
            <w:hideMark/>
          </w:tcPr>
          <w:p w14:paraId="4A10411A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Istraživački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centar</w:t>
            </w:r>
            <w:proofErr w:type="spellEnd"/>
            <w:r w:rsidRPr="00725EA3">
              <w:rPr>
                <w:rFonts w:ascii="Calibri" w:hAnsi="Calibri" w:cs="Calibri"/>
              </w:rPr>
              <w:t xml:space="preserve"> za </w:t>
            </w:r>
            <w:proofErr w:type="spellStart"/>
            <w:r w:rsidRPr="00725EA3">
              <w:rPr>
                <w:rFonts w:ascii="Calibri" w:hAnsi="Calibri" w:cs="Calibri"/>
              </w:rPr>
              <w:t>promet</w:t>
            </w:r>
            <w:proofErr w:type="spellEnd"/>
            <w:r w:rsidRPr="00725EA3">
              <w:rPr>
                <w:rFonts w:ascii="Calibri" w:hAnsi="Calibri" w:cs="Calibri"/>
              </w:rPr>
              <w:t xml:space="preserve"> (Centrum </w:t>
            </w:r>
            <w:proofErr w:type="spellStart"/>
            <w:r w:rsidRPr="00725EA3">
              <w:rPr>
                <w:rFonts w:ascii="Calibri" w:hAnsi="Calibri" w:cs="Calibri"/>
              </w:rPr>
              <w:t>dopravního</w:t>
            </w:r>
            <w:proofErr w:type="spellEnd"/>
            <w:r w:rsidRPr="00725EA3">
              <w:rPr>
                <w:rFonts w:ascii="Calibri" w:hAnsi="Calibri" w:cs="Calibri"/>
              </w:rPr>
              <w:t> </w:t>
            </w:r>
            <w:proofErr w:type="spellStart"/>
            <w:r w:rsidRPr="00725EA3">
              <w:rPr>
                <w:rFonts w:ascii="Calibri" w:hAnsi="Calibri" w:cs="Calibri"/>
              </w:rPr>
              <w:t>vy'zkumu</w:t>
            </w:r>
            <w:proofErr w:type="spellEnd"/>
            <w:r w:rsidRPr="00725EA3">
              <w:rPr>
                <w:rFonts w:ascii="Calibri" w:hAnsi="Calibri" w:cs="Calibri"/>
              </w:rPr>
              <w:t> - CDV)</w:t>
            </w:r>
          </w:p>
        </w:tc>
      </w:tr>
      <w:tr w:rsidR="00725EA3" w:rsidRPr="00725EA3" w14:paraId="76357600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10CBBF44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Danska</w:t>
            </w:r>
            <w:proofErr w:type="spellEnd"/>
          </w:p>
        </w:tc>
        <w:tc>
          <w:tcPr>
            <w:tcW w:w="7100" w:type="dxa"/>
            <w:hideMark/>
          </w:tcPr>
          <w:p w14:paraId="73754DC5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5EA3">
              <w:rPr>
                <w:rFonts w:ascii="Calibri" w:hAnsi="Calibri" w:cs="Calibri"/>
              </w:rPr>
              <w:t xml:space="preserve"> Za </w:t>
            </w:r>
            <w:proofErr w:type="spellStart"/>
            <w:r w:rsidRPr="00725EA3">
              <w:rPr>
                <w:rFonts w:ascii="Calibri" w:hAnsi="Calibri" w:cs="Calibri"/>
              </w:rPr>
              <w:t>potvrditi</w:t>
            </w:r>
            <w:proofErr w:type="spellEnd"/>
          </w:p>
        </w:tc>
      </w:tr>
      <w:tr w:rsidR="00725EA3" w:rsidRPr="00725EA3" w14:paraId="0350A975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7BFCCC84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Estonija</w:t>
            </w:r>
            <w:proofErr w:type="spellEnd"/>
          </w:p>
        </w:tc>
        <w:tc>
          <w:tcPr>
            <w:tcW w:w="7100" w:type="dxa"/>
            <w:hideMark/>
          </w:tcPr>
          <w:p w14:paraId="2C3EE129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Estonsko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udruženje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autoškola</w:t>
            </w:r>
            <w:proofErr w:type="spellEnd"/>
          </w:p>
        </w:tc>
      </w:tr>
      <w:tr w:rsidR="00725EA3" w:rsidRPr="00725EA3" w14:paraId="60A36BCC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48818C86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Finska</w:t>
            </w:r>
            <w:proofErr w:type="spellEnd"/>
          </w:p>
        </w:tc>
        <w:tc>
          <w:tcPr>
            <w:tcW w:w="7100" w:type="dxa"/>
            <w:hideMark/>
          </w:tcPr>
          <w:p w14:paraId="2CF8D22A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Liikenneturva</w:t>
            </w:r>
            <w:proofErr w:type="spellEnd"/>
          </w:p>
        </w:tc>
      </w:tr>
      <w:tr w:rsidR="00725EA3" w:rsidRPr="00725EA3" w14:paraId="14A7263F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786B6971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Francuska</w:t>
            </w:r>
            <w:proofErr w:type="spellEnd"/>
          </w:p>
        </w:tc>
        <w:tc>
          <w:tcPr>
            <w:tcW w:w="7100" w:type="dxa"/>
            <w:hideMark/>
          </w:tcPr>
          <w:p w14:paraId="4BB90950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proofErr w:type="spellStart"/>
            <w:r w:rsidRPr="00725EA3">
              <w:rPr>
                <w:rFonts w:ascii="Calibri" w:hAnsi="Calibri" w:cs="Calibri"/>
                <w:lang w:val="fr-FR"/>
              </w:rPr>
              <w:t>Udruga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za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cestovnu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preventivu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(Association Prévention Routière - APR)</w:t>
            </w:r>
          </w:p>
        </w:tc>
      </w:tr>
      <w:tr w:rsidR="00725EA3" w:rsidRPr="00725EA3" w14:paraId="65C57B2B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6B72ECBE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Grčka</w:t>
            </w:r>
            <w:proofErr w:type="spellEnd"/>
          </w:p>
        </w:tc>
        <w:tc>
          <w:tcPr>
            <w:tcW w:w="7100" w:type="dxa"/>
            <w:hideMark/>
          </w:tcPr>
          <w:p w14:paraId="32F11528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725EA3">
              <w:rPr>
                <w:rFonts w:ascii="Calibri" w:hAnsi="Calibri" w:cs="Calibri"/>
                <w:lang w:val="fr-FR"/>
              </w:rPr>
              <w:t xml:space="preserve">Institut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za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cestovnu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sigurnost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Panos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Mylonas</w:t>
            </w:r>
            <w:proofErr w:type="spellEnd"/>
          </w:p>
        </w:tc>
      </w:tr>
      <w:tr w:rsidR="00725EA3" w:rsidRPr="00725EA3" w14:paraId="664F5752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64130014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r w:rsidRPr="00725EA3">
              <w:rPr>
                <w:rFonts w:ascii="Calibri" w:hAnsi="Calibri" w:cs="Calibri"/>
              </w:rPr>
              <w:t>Hrvatska</w:t>
            </w:r>
          </w:p>
        </w:tc>
        <w:tc>
          <w:tcPr>
            <w:tcW w:w="7100" w:type="dxa"/>
            <w:hideMark/>
          </w:tcPr>
          <w:p w14:paraId="47F6E8D7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Hrvatski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autoklub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(  HAK)</w:t>
            </w:r>
          </w:p>
        </w:tc>
      </w:tr>
      <w:tr w:rsidR="00725EA3" w:rsidRPr="00725EA3" w14:paraId="5B06163B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0CD5CF1E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Irska</w:t>
            </w:r>
            <w:proofErr w:type="spellEnd"/>
          </w:p>
        </w:tc>
        <w:tc>
          <w:tcPr>
            <w:tcW w:w="7100" w:type="dxa"/>
            <w:hideMark/>
          </w:tcPr>
          <w:p w14:paraId="01775BB6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proofErr w:type="spellStart"/>
            <w:r w:rsidRPr="00725EA3">
              <w:rPr>
                <w:rFonts w:ascii="Calibri" w:hAnsi="Calibri" w:cs="Calibri"/>
                <w:lang w:val="fr-FR"/>
              </w:rPr>
              <w:t>Uprava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za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cestovnu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sigurnost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(RSA)</w:t>
            </w:r>
          </w:p>
        </w:tc>
      </w:tr>
      <w:tr w:rsidR="00725EA3" w:rsidRPr="00725EA3" w14:paraId="6342F7AF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138FA95C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Italija</w:t>
            </w:r>
            <w:proofErr w:type="spellEnd"/>
          </w:p>
        </w:tc>
        <w:tc>
          <w:tcPr>
            <w:tcW w:w="7100" w:type="dxa"/>
            <w:hideMark/>
          </w:tcPr>
          <w:p w14:paraId="0960D7C9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5EA3">
              <w:rPr>
                <w:rFonts w:ascii="Calibri" w:hAnsi="Calibri" w:cs="Calibri"/>
              </w:rPr>
              <w:t xml:space="preserve">UNASCA - </w:t>
            </w:r>
            <w:proofErr w:type="spellStart"/>
            <w:r w:rsidRPr="00725EA3">
              <w:rPr>
                <w:rFonts w:ascii="Calibri" w:hAnsi="Calibri" w:cs="Calibri"/>
              </w:rPr>
              <w:t>Nacionalna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unija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autoškola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i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automobilskih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savjetodavnih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agencija</w:t>
            </w:r>
            <w:proofErr w:type="spellEnd"/>
          </w:p>
        </w:tc>
      </w:tr>
      <w:tr w:rsidR="00725EA3" w:rsidRPr="00725EA3" w14:paraId="043EB2A9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1B24E139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Latvija</w:t>
            </w:r>
            <w:proofErr w:type="spellEnd"/>
          </w:p>
        </w:tc>
        <w:tc>
          <w:tcPr>
            <w:tcW w:w="7100" w:type="dxa"/>
            <w:hideMark/>
          </w:tcPr>
          <w:p w14:paraId="70E109B7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Latvijski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automobilski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klub</w:t>
            </w:r>
            <w:proofErr w:type="spellEnd"/>
          </w:p>
        </w:tc>
      </w:tr>
      <w:tr w:rsidR="00725EA3" w:rsidRPr="00725EA3" w14:paraId="38547ECE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7458B690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Litva</w:t>
            </w:r>
            <w:proofErr w:type="spellEnd"/>
          </w:p>
        </w:tc>
        <w:tc>
          <w:tcPr>
            <w:tcW w:w="7100" w:type="dxa"/>
            <w:hideMark/>
          </w:tcPr>
          <w:p w14:paraId="0A60A2DC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Udruženje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litvanskih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automobilista</w:t>
            </w:r>
            <w:proofErr w:type="spellEnd"/>
          </w:p>
        </w:tc>
      </w:tr>
      <w:tr w:rsidR="00725EA3" w:rsidRPr="00725EA3" w14:paraId="10E1F4C1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1C91771C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Luksemburg</w:t>
            </w:r>
            <w:proofErr w:type="spellEnd"/>
          </w:p>
        </w:tc>
        <w:tc>
          <w:tcPr>
            <w:tcW w:w="7100" w:type="dxa"/>
            <w:hideMark/>
          </w:tcPr>
          <w:p w14:paraId="13933196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proofErr w:type="spellStart"/>
            <w:r w:rsidRPr="00725EA3">
              <w:rPr>
                <w:rFonts w:ascii="Calibri" w:hAnsi="Calibri" w:cs="Calibri"/>
                <w:lang w:val="fr-FR"/>
              </w:rPr>
              <w:t>Sigurnost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na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cestama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Luksemburg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 (Sécurité Routière Luxembourg     )</w:t>
            </w:r>
          </w:p>
        </w:tc>
      </w:tr>
      <w:tr w:rsidR="00725EA3" w:rsidRPr="00725EA3" w14:paraId="1F52E19E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47773880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Mađarska</w:t>
            </w:r>
            <w:proofErr w:type="spellEnd"/>
          </w:p>
        </w:tc>
        <w:tc>
          <w:tcPr>
            <w:tcW w:w="7100" w:type="dxa"/>
            <w:hideMark/>
          </w:tcPr>
          <w:p w14:paraId="43BF5CAB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Institut</w:t>
            </w:r>
            <w:proofErr w:type="spellEnd"/>
            <w:r w:rsidRPr="00725EA3">
              <w:rPr>
                <w:rFonts w:ascii="Calibri" w:hAnsi="Calibri" w:cs="Calibri"/>
              </w:rPr>
              <w:t xml:space="preserve">  </w:t>
            </w:r>
            <w:proofErr w:type="spellStart"/>
            <w:r w:rsidRPr="00725EA3">
              <w:rPr>
                <w:rFonts w:ascii="Calibri" w:hAnsi="Calibri" w:cs="Calibri"/>
              </w:rPr>
              <w:t>prometnih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znanosti</w:t>
            </w:r>
            <w:proofErr w:type="spellEnd"/>
            <w:r w:rsidRPr="00725EA3">
              <w:rPr>
                <w:rFonts w:ascii="Calibri" w:hAnsi="Calibri" w:cs="Calibri"/>
              </w:rPr>
              <w:t xml:space="preserve"> (</w:t>
            </w:r>
            <w:proofErr w:type="spellStart"/>
            <w:r w:rsidRPr="00725EA3">
              <w:rPr>
                <w:rFonts w:ascii="Calibri" w:hAnsi="Calibri" w:cs="Calibri"/>
              </w:rPr>
              <w:t>Közlekedéstudományi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Intézet</w:t>
            </w:r>
            <w:proofErr w:type="spellEnd"/>
            <w:r w:rsidRPr="00725EA3">
              <w:rPr>
                <w:rFonts w:ascii="Calibri" w:hAnsi="Calibri" w:cs="Calibri"/>
              </w:rPr>
              <w:t xml:space="preserve"> - KTI)</w:t>
            </w:r>
          </w:p>
        </w:tc>
      </w:tr>
      <w:tr w:rsidR="00725EA3" w:rsidRPr="00725EA3" w14:paraId="08EBBDA6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49A6278A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r w:rsidRPr="00725EA3">
              <w:rPr>
                <w:rFonts w:ascii="Calibri" w:hAnsi="Calibri" w:cs="Calibri"/>
              </w:rPr>
              <w:t>Malta</w:t>
            </w:r>
          </w:p>
        </w:tc>
        <w:tc>
          <w:tcPr>
            <w:tcW w:w="7100" w:type="dxa"/>
            <w:hideMark/>
          </w:tcPr>
          <w:p w14:paraId="0647BB5E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r w:rsidRPr="00725EA3">
              <w:rPr>
                <w:rFonts w:ascii="Calibri" w:hAnsi="Calibri" w:cs="Calibri"/>
                <w:lang w:val="fr-FR"/>
              </w:rPr>
              <w:t xml:space="preserve">Transport Malta - Malta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Vijeće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za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sigurnost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na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cestama</w:t>
            </w:r>
            <w:proofErr w:type="spellEnd"/>
          </w:p>
        </w:tc>
      </w:tr>
      <w:tr w:rsidR="00725EA3" w:rsidRPr="00725EA3" w14:paraId="33DDD450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56D73B22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Nizozemska</w:t>
            </w:r>
            <w:proofErr w:type="spellEnd"/>
          </w:p>
        </w:tc>
        <w:tc>
          <w:tcPr>
            <w:tcW w:w="7100" w:type="dxa"/>
            <w:hideMark/>
          </w:tcPr>
          <w:p w14:paraId="1A04592D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Interpolis</w:t>
            </w:r>
            <w:proofErr w:type="spellEnd"/>
          </w:p>
        </w:tc>
      </w:tr>
      <w:tr w:rsidR="00725EA3" w:rsidRPr="00725EA3" w14:paraId="32685A38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6026C70B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Njemačka</w:t>
            </w:r>
            <w:proofErr w:type="spellEnd"/>
          </w:p>
        </w:tc>
        <w:tc>
          <w:tcPr>
            <w:tcW w:w="7100" w:type="dxa"/>
            <w:hideMark/>
          </w:tcPr>
          <w:p w14:paraId="4AAEE3DC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5EA3">
              <w:rPr>
                <w:rFonts w:ascii="Calibri" w:hAnsi="Calibri" w:cs="Calibri"/>
              </w:rPr>
              <w:t xml:space="preserve"> Za </w:t>
            </w:r>
            <w:proofErr w:type="spellStart"/>
            <w:r w:rsidRPr="00725EA3">
              <w:rPr>
                <w:rFonts w:ascii="Calibri" w:hAnsi="Calibri" w:cs="Calibri"/>
              </w:rPr>
              <w:t>potvrditi</w:t>
            </w:r>
            <w:proofErr w:type="spellEnd"/>
          </w:p>
        </w:tc>
      </w:tr>
      <w:tr w:rsidR="00725EA3" w:rsidRPr="00725EA3" w14:paraId="683CFEA7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6859F460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Poljska</w:t>
            </w:r>
            <w:proofErr w:type="spellEnd"/>
          </w:p>
        </w:tc>
        <w:tc>
          <w:tcPr>
            <w:tcW w:w="7100" w:type="dxa"/>
            <w:hideMark/>
          </w:tcPr>
          <w:p w14:paraId="5E010581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5EA3">
              <w:rPr>
                <w:rFonts w:ascii="Calibri" w:hAnsi="Calibri" w:cs="Calibri"/>
                <w:lang w:val="fr-FR"/>
              </w:rPr>
              <w:t xml:space="preserve">Institut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za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motorizirani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prijevoz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(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Instytut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Transportu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Samochodowego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- ITS)</w:t>
            </w:r>
          </w:p>
        </w:tc>
      </w:tr>
      <w:tr w:rsidR="00725EA3" w:rsidRPr="00725EA3" w14:paraId="0A527748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07022FE0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r w:rsidRPr="00725EA3">
              <w:rPr>
                <w:rFonts w:ascii="Calibri" w:hAnsi="Calibri" w:cs="Calibri"/>
              </w:rPr>
              <w:t>Portugal</w:t>
            </w:r>
          </w:p>
        </w:tc>
        <w:tc>
          <w:tcPr>
            <w:tcW w:w="7100" w:type="dxa"/>
            <w:hideMark/>
          </w:tcPr>
          <w:p w14:paraId="79F36ABB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  <w:lang w:val="fr-FR"/>
              </w:rPr>
            </w:pPr>
            <w:proofErr w:type="spellStart"/>
            <w:r w:rsidRPr="00725EA3">
              <w:rPr>
                <w:rFonts w:ascii="Calibri" w:hAnsi="Calibri" w:cs="Calibri"/>
                <w:lang w:val="fr-FR"/>
              </w:rPr>
              <w:t>Portugalska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cestovna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preventiva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 (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Prevençáo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  <w:lang w:val="fr-FR"/>
              </w:rPr>
              <w:t>Rodoviária</w:t>
            </w:r>
            <w:proofErr w:type="spellEnd"/>
            <w:r w:rsidRPr="00725EA3">
              <w:rPr>
                <w:rFonts w:ascii="Calibri" w:hAnsi="Calibri" w:cs="Calibri"/>
                <w:lang w:val="fr-FR"/>
              </w:rPr>
              <w:t xml:space="preserve"> Portuguesa)</w:t>
            </w:r>
          </w:p>
        </w:tc>
      </w:tr>
      <w:tr w:rsidR="00725EA3" w:rsidRPr="00725EA3" w14:paraId="53789271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18B6B5A3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Rumunjska</w:t>
            </w:r>
            <w:proofErr w:type="spellEnd"/>
          </w:p>
        </w:tc>
        <w:tc>
          <w:tcPr>
            <w:tcW w:w="7100" w:type="dxa"/>
            <w:hideMark/>
          </w:tcPr>
          <w:p w14:paraId="3462F5B3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Rumunjski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autoklub</w:t>
            </w:r>
            <w:proofErr w:type="spellEnd"/>
            <w:r w:rsidRPr="00725EA3">
              <w:rPr>
                <w:rFonts w:ascii="Calibri" w:hAnsi="Calibri" w:cs="Calibri"/>
              </w:rPr>
              <w:t xml:space="preserve"> (</w:t>
            </w:r>
            <w:proofErr w:type="spellStart"/>
            <w:r w:rsidRPr="00725EA3">
              <w:rPr>
                <w:rFonts w:ascii="Calibri" w:hAnsi="Calibri" w:cs="Calibri"/>
              </w:rPr>
              <w:t>Automobil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Clubul</w:t>
            </w:r>
            <w:proofErr w:type="spellEnd"/>
            <w:r w:rsidRPr="00725EA3">
              <w:rPr>
                <w:rFonts w:ascii="Calibri" w:hAnsi="Calibri" w:cs="Calibri"/>
              </w:rPr>
              <w:t xml:space="preserve"> Roman)</w:t>
            </w:r>
          </w:p>
        </w:tc>
      </w:tr>
      <w:tr w:rsidR="00725EA3" w:rsidRPr="00725EA3" w14:paraId="3E3D66B9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5396DEA7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Slovačka</w:t>
            </w:r>
            <w:proofErr w:type="spellEnd"/>
          </w:p>
        </w:tc>
        <w:tc>
          <w:tcPr>
            <w:tcW w:w="7100" w:type="dxa"/>
            <w:hideMark/>
          </w:tcPr>
          <w:p w14:paraId="5DE89232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r w:rsidRPr="00725EA3">
              <w:rPr>
                <w:rFonts w:ascii="Calibri" w:hAnsi="Calibri" w:cs="Calibri"/>
              </w:rPr>
              <w:t xml:space="preserve"> Za </w:t>
            </w:r>
            <w:proofErr w:type="spellStart"/>
            <w:r w:rsidRPr="00725EA3">
              <w:rPr>
                <w:rFonts w:ascii="Calibri" w:hAnsi="Calibri" w:cs="Calibri"/>
              </w:rPr>
              <w:t>potvrditi</w:t>
            </w:r>
            <w:proofErr w:type="spellEnd"/>
          </w:p>
        </w:tc>
      </w:tr>
      <w:tr w:rsidR="00725EA3" w:rsidRPr="00725EA3" w14:paraId="248BAA65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549AA9E3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Slovenija</w:t>
            </w:r>
            <w:proofErr w:type="spellEnd"/>
          </w:p>
        </w:tc>
        <w:tc>
          <w:tcPr>
            <w:tcW w:w="7100" w:type="dxa"/>
            <w:hideMark/>
          </w:tcPr>
          <w:p w14:paraId="4C744BC5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Zavod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Vozim</w:t>
            </w:r>
            <w:proofErr w:type="spellEnd"/>
          </w:p>
        </w:tc>
      </w:tr>
      <w:tr w:rsidR="00725EA3" w:rsidRPr="00725EA3" w14:paraId="2012B414" w14:textId="77777777" w:rsidTr="00725EA3">
        <w:trPr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1D14B8C3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Španjolska</w:t>
            </w:r>
            <w:proofErr w:type="spellEnd"/>
          </w:p>
        </w:tc>
        <w:tc>
          <w:tcPr>
            <w:tcW w:w="7100" w:type="dxa"/>
            <w:hideMark/>
          </w:tcPr>
          <w:p w14:paraId="3F00E309" w14:textId="77777777" w:rsidR="00ED0AA3" w:rsidRPr="00725EA3" w:rsidRDefault="00ED0AA3" w:rsidP="002F5191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Zaklada</w:t>
            </w:r>
            <w:proofErr w:type="spellEnd"/>
            <w:r w:rsidRPr="00725EA3">
              <w:rPr>
                <w:rFonts w:ascii="Calibri" w:hAnsi="Calibri" w:cs="Calibri"/>
              </w:rPr>
              <w:t xml:space="preserve"> MAPRFRE (Fundación M APFRE)</w:t>
            </w:r>
          </w:p>
        </w:tc>
      </w:tr>
      <w:tr w:rsidR="00725EA3" w:rsidRPr="00725EA3" w14:paraId="472A191D" w14:textId="77777777" w:rsidTr="00725EA3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740" w:type="dxa"/>
            <w:hideMark/>
          </w:tcPr>
          <w:p w14:paraId="089314A6" w14:textId="77777777" w:rsidR="00ED0AA3" w:rsidRPr="00725EA3" w:rsidRDefault="00ED0AA3" w:rsidP="002F5191">
            <w:pPr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Švedska</w:t>
            </w:r>
            <w:proofErr w:type="spellEnd"/>
          </w:p>
        </w:tc>
        <w:tc>
          <w:tcPr>
            <w:tcW w:w="7100" w:type="dxa"/>
            <w:hideMark/>
          </w:tcPr>
          <w:p w14:paraId="0D8BCC52" w14:textId="77777777" w:rsidR="00ED0AA3" w:rsidRPr="00725EA3" w:rsidRDefault="00ED0AA3" w:rsidP="002F5191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alibri" w:hAnsi="Calibri" w:cs="Calibri"/>
              </w:rPr>
            </w:pPr>
            <w:proofErr w:type="spellStart"/>
            <w:r w:rsidRPr="00725EA3">
              <w:rPr>
                <w:rFonts w:ascii="Calibri" w:hAnsi="Calibri" w:cs="Calibri"/>
              </w:rPr>
              <w:t>Švedska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udruga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suzdržanih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automobilista</w:t>
            </w:r>
            <w:proofErr w:type="spellEnd"/>
            <w:r w:rsidRPr="00725EA3">
              <w:rPr>
                <w:rFonts w:ascii="Calibri" w:hAnsi="Calibri" w:cs="Calibri"/>
              </w:rPr>
              <w:t xml:space="preserve"> (</w:t>
            </w:r>
            <w:proofErr w:type="spellStart"/>
            <w:r w:rsidRPr="00725EA3">
              <w:rPr>
                <w:rFonts w:ascii="Calibri" w:hAnsi="Calibri" w:cs="Calibri"/>
              </w:rPr>
              <w:t>Motorförarnas</w:t>
            </w:r>
            <w:proofErr w:type="spellEnd"/>
            <w:r w:rsidRPr="00725EA3">
              <w:rPr>
                <w:rFonts w:ascii="Calibri" w:hAnsi="Calibri" w:cs="Calibri"/>
              </w:rPr>
              <w:t xml:space="preserve"> </w:t>
            </w:r>
            <w:proofErr w:type="spellStart"/>
            <w:r w:rsidRPr="00725EA3">
              <w:rPr>
                <w:rFonts w:ascii="Calibri" w:hAnsi="Calibri" w:cs="Calibri"/>
              </w:rPr>
              <w:t>Helnykterhetsförbund</w:t>
            </w:r>
            <w:proofErr w:type="spellEnd"/>
            <w:r w:rsidRPr="00725EA3">
              <w:rPr>
                <w:rFonts w:ascii="Calibri" w:hAnsi="Calibri" w:cs="Calibri"/>
              </w:rPr>
              <w:t xml:space="preserve"> - MHF)</w:t>
            </w:r>
          </w:p>
        </w:tc>
      </w:tr>
    </w:tbl>
    <w:p w14:paraId="351257A2" w14:textId="77777777" w:rsidR="00ED0AA3" w:rsidRPr="00725EA3" w:rsidRDefault="00ED0A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</w:rPr>
      </w:pPr>
      <w:r w:rsidRPr="00725EA3">
        <w:rPr>
          <w:rFonts w:ascii="Calibri" w:hAnsi="Calibri" w:cs="Calibri"/>
          <w:sz w:val="22"/>
          <w:szCs w:val="22"/>
        </w:rPr>
        <w:t> </w:t>
      </w:r>
    </w:p>
    <w:p w14:paraId="1BB8C37C" w14:textId="77777777" w:rsidR="00ED0AA3" w:rsidRPr="00725EA3" w:rsidRDefault="00ED0AA3" w:rsidP="002F5191">
      <w:pPr>
        <w:rPr>
          <w:rFonts w:ascii="Calibri" w:eastAsia="Times New Roman" w:hAnsi="Calibri" w:cs="Calibri"/>
          <w:lang w:eastAsia="en-GB"/>
        </w:rPr>
      </w:pPr>
      <w:r w:rsidRPr="00725EA3">
        <w:rPr>
          <w:rFonts w:ascii="Calibri" w:hAnsi="Calibri" w:cs="Calibri"/>
        </w:rPr>
        <w:br w:type="page"/>
      </w:r>
    </w:p>
    <w:p w14:paraId="1A303986" w14:textId="77777777" w:rsidR="00ED0AA3" w:rsidRPr="00725EA3" w:rsidRDefault="00ED0A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</w:rPr>
      </w:pPr>
      <w:r w:rsidRPr="00725EA3">
        <w:rPr>
          <w:rFonts w:ascii="Calibri" w:hAnsi="Calibri" w:cs="Calibri"/>
          <w:sz w:val="22"/>
          <w:szCs w:val="22"/>
        </w:rPr>
        <w:lastRenderedPageBreak/>
        <w:t xml:space="preserve">Za </w:t>
      </w:r>
      <w:proofErr w:type="spellStart"/>
      <w:r w:rsidRPr="00725EA3">
        <w:rPr>
          <w:rFonts w:ascii="Calibri" w:hAnsi="Calibri" w:cs="Calibri"/>
          <w:sz w:val="22"/>
          <w:szCs w:val="22"/>
        </w:rPr>
        <w:t>daljnje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informacije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molimo</w:t>
      </w:r>
      <w:proofErr w:type="spellEnd"/>
      <w:r w:rsidRPr="00725EA3">
        <w:rPr>
          <w:rFonts w:ascii="Calibri" w:hAnsi="Calibri" w:cs="Calibri"/>
          <w:sz w:val="22"/>
          <w:szCs w:val="22"/>
        </w:rPr>
        <w:t> :</w:t>
      </w:r>
    </w:p>
    <w:p w14:paraId="471B9C7A" w14:textId="73C1AAA8" w:rsidR="00ED0AA3" w:rsidRPr="00725EA3" w:rsidRDefault="00ED0AA3" w:rsidP="002F5191">
      <w:pPr>
        <w:numPr>
          <w:ilvl w:val="0"/>
          <w:numId w:val="1"/>
        </w:numPr>
        <w:spacing w:after="0" w:line="238" w:lineRule="atLeast"/>
        <w:ind w:left="1241" w:firstLine="0"/>
      </w:pPr>
      <w:r w:rsidRPr="00725EA3">
        <w:rPr>
          <w:rFonts w:ascii="Calibri" w:hAnsi="Calibri" w:cs="Calibri"/>
        </w:rPr>
        <w:t xml:space="preserve"> </w:t>
      </w:r>
      <w:proofErr w:type="spellStart"/>
      <w:r w:rsidRPr="00725EA3">
        <w:rPr>
          <w:rFonts w:ascii="Calibri" w:hAnsi="Calibri" w:cs="Calibri"/>
        </w:rPr>
        <w:t>posjetite</w:t>
      </w:r>
      <w:proofErr w:type="spellEnd"/>
      <w:r w:rsidRPr="00725EA3">
        <w:rPr>
          <w:rFonts w:ascii="Calibri" w:hAnsi="Calibri" w:cs="Calibri"/>
        </w:rPr>
        <w:t xml:space="preserve"> web  </w:t>
      </w:r>
      <w:proofErr w:type="spellStart"/>
      <w:r w:rsidRPr="00725EA3">
        <w:rPr>
          <w:rFonts w:ascii="Calibri" w:hAnsi="Calibri" w:cs="Calibri"/>
        </w:rPr>
        <w:t>stranicu</w:t>
      </w:r>
      <w:proofErr w:type="spellEnd"/>
      <w:r w:rsidRPr="00725EA3">
        <w:rPr>
          <w:rFonts w:ascii="Calibri" w:hAnsi="Calibri" w:cs="Calibri"/>
        </w:rPr>
        <w:t>( </w:t>
      </w:r>
      <w:hyperlink r:id="rId6" w:history="1">
        <w:r w:rsidRPr="00725EA3">
          <w:rPr>
            <w:rStyle w:val="Hyperlink"/>
            <w:rFonts w:ascii="Calibri" w:hAnsi="Calibri" w:cs="Calibri"/>
          </w:rPr>
          <w:t>erscharter.eu </w:t>
        </w:r>
      </w:hyperlink>
      <w:r w:rsidRPr="00725EA3">
        <w:rPr>
          <w:rFonts w:ascii="Calibri" w:hAnsi="Calibri" w:cs="Calibri"/>
        </w:rPr>
        <w:t>);</w:t>
      </w:r>
    </w:p>
    <w:p w14:paraId="094EC326" w14:textId="12D32AB3" w:rsidR="00ED0AA3" w:rsidRPr="00725EA3" w:rsidRDefault="00ED0AA3" w:rsidP="002F5191">
      <w:pPr>
        <w:numPr>
          <w:ilvl w:val="0"/>
          <w:numId w:val="1"/>
        </w:numPr>
        <w:spacing w:after="0" w:line="238" w:lineRule="atLeast"/>
        <w:ind w:left="1241" w:firstLine="0"/>
      </w:pPr>
      <w:r w:rsidRPr="00725EA3">
        <w:rPr>
          <w:rFonts w:ascii="Calibri" w:hAnsi="Calibri" w:cs="Calibri"/>
        </w:rPr>
        <w:t> </w:t>
      </w:r>
      <w:proofErr w:type="spellStart"/>
      <w:r w:rsidRPr="00725EA3">
        <w:rPr>
          <w:rFonts w:ascii="Calibri" w:hAnsi="Calibri" w:cs="Calibri"/>
        </w:rPr>
        <w:t>kontaktirajte</w:t>
      </w:r>
      <w:proofErr w:type="spellEnd"/>
      <w:r w:rsidRPr="00725EA3">
        <w:rPr>
          <w:rFonts w:ascii="Calibri" w:hAnsi="Calibri" w:cs="Calibri"/>
        </w:rPr>
        <w:t xml:space="preserve"> </w:t>
      </w:r>
      <w:proofErr w:type="spellStart"/>
      <w:r w:rsidRPr="00725EA3">
        <w:rPr>
          <w:rFonts w:ascii="Calibri" w:hAnsi="Calibri" w:cs="Calibri"/>
        </w:rPr>
        <w:t>nas</w:t>
      </w:r>
      <w:proofErr w:type="spellEnd"/>
      <w:r w:rsidRPr="00725EA3">
        <w:rPr>
          <w:rFonts w:ascii="Calibri" w:hAnsi="Calibri" w:cs="Calibri"/>
        </w:rPr>
        <w:t xml:space="preserve"> </w:t>
      </w:r>
      <w:proofErr w:type="spellStart"/>
      <w:r w:rsidRPr="00725EA3">
        <w:rPr>
          <w:rFonts w:ascii="Calibri" w:hAnsi="Calibri" w:cs="Calibri"/>
        </w:rPr>
        <w:t>putem</w:t>
      </w:r>
      <w:proofErr w:type="spellEnd"/>
      <w:r w:rsidRPr="00725EA3">
        <w:rPr>
          <w:rFonts w:ascii="Calibri" w:hAnsi="Calibri" w:cs="Calibri"/>
        </w:rPr>
        <w:t xml:space="preserve"> </w:t>
      </w:r>
      <w:proofErr w:type="spellStart"/>
      <w:r w:rsidRPr="00725EA3">
        <w:rPr>
          <w:rFonts w:ascii="Calibri" w:hAnsi="Calibri" w:cs="Calibri"/>
        </w:rPr>
        <w:t>društvenih</w:t>
      </w:r>
      <w:proofErr w:type="spellEnd"/>
      <w:r w:rsidRPr="00725EA3">
        <w:rPr>
          <w:rFonts w:ascii="Calibri" w:hAnsi="Calibri" w:cs="Calibri"/>
        </w:rPr>
        <w:t xml:space="preserve"> </w:t>
      </w:r>
      <w:proofErr w:type="spellStart"/>
      <w:r w:rsidRPr="00725EA3">
        <w:rPr>
          <w:rFonts w:ascii="Calibri" w:hAnsi="Calibri" w:cs="Calibri"/>
        </w:rPr>
        <w:t>mreža</w:t>
      </w:r>
      <w:proofErr w:type="spellEnd"/>
      <w:r w:rsidRPr="00725EA3">
        <w:rPr>
          <w:rFonts w:ascii="Calibri" w:hAnsi="Calibri" w:cs="Calibri"/>
        </w:rPr>
        <w:t>: [</w:t>
      </w:r>
      <w:hyperlink r:id="rId7" w:history="1">
        <w:r w:rsidRPr="00725EA3">
          <w:rPr>
            <w:rStyle w:val="Hyperlink"/>
            <w:rFonts w:ascii="Calibri" w:hAnsi="Calibri" w:cs="Calibri"/>
          </w:rPr>
          <w:t>Twitter</w:t>
        </w:r>
      </w:hyperlink>
      <w:r w:rsidRPr="00725EA3">
        <w:rPr>
          <w:rFonts w:ascii="Calibri" w:hAnsi="Calibri" w:cs="Calibri"/>
        </w:rPr>
        <w:t xml:space="preserve"> </w:t>
      </w:r>
      <w:proofErr w:type="spellStart"/>
      <w:r w:rsidRPr="00725EA3">
        <w:rPr>
          <w:rFonts w:ascii="Calibri" w:hAnsi="Calibri" w:cs="Calibri"/>
        </w:rPr>
        <w:t>i</w:t>
      </w:r>
      <w:proofErr w:type="spellEnd"/>
      <w:r w:rsidRPr="00725EA3">
        <w:rPr>
          <w:rFonts w:ascii="Calibri" w:hAnsi="Calibri" w:cs="Calibri"/>
        </w:rPr>
        <w:t xml:space="preserve"> </w:t>
      </w:r>
      <w:hyperlink r:id="rId8" w:history="1">
        <w:r w:rsidRPr="00725EA3">
          <w:rPr>
            <w:rStyle w:val="Hyperlink"/>
            <w:rFonts w:ascii="Calibri" w:hAnsi="Calibri" w:cs="Calibri"/>
          </w:rPr>
          <w:t>Facebook</w:t>
        </w:r>
      </w:hyperlink>
      <w:r w:rsidRPr="00725EA3">
        <w:rPr>
          <w:rFonts w:ascii="Calibri" w:hAnsi="Calibri" w:cs="Calibri"/>
        </w:rPr>
        <w:t>] ;</w:t>
      </w:r>
    </w:p>
    <w:p w14:paraId="2DA13F94" w14:textId="61C63210" w:rsidR="00ED0AA3" w:rsidRPr="00725EA3" w:rsidRDefault="00ED0AA3" w:rsidP="002F5191">
      <w:pPr>
        <w:numPr>
          <w:ilvl w:val="0"/>
          <w:numId w:val="1"/>
        </w:numPr>
        <w:spacing w:line="238" w:lineRule="atLeast"/>
        <w:ind w:left="1241" w:firstLine="0"/>
        <w:rPr>
          <w:lang w:val="fr-FR"/>
        </w:rPr>
      </w:pPr>
      <w:proofErr w:type="spellStart"/>
      <w:r w:rsidRPr="00725EA3">
        <w:rPr>
          <w:rFonts w:ascii="Calibri" w:hAnsi="Calibri" w:cs="Calibri"/>
          <w:lang w:val="fr-FR"/>
        </w:rPr>
        <w:t>kontaktirajte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naš</w:t>
      </w:r>
      <w:proofErr w:type="spellEnd"/>
      <w:r w:rsidRPr="00725EA3">
        <w:rPr>
          <w:rFonts w:ascii="Calibri" w:hAnsi="Calibri" w:cs="Calibri"/>
          <w:lang w:val="fr-FR"/>
        </w:rPr>
        <w:t xml:space="preserve"> helpdesk ( </w:t>
      </w:r>
      <w:hyperlink r:id="rId9" w:history="1">
        <w:r w:rsidRPr="00725EA3">
          <w:rPr>
            <w:rStyle w:val="Hyperlink"/>
            <w:rFonts w:ascii="Calibri" w:hAnsi="Calibri" w:cs="Calibri"/>
            <w:color w:val="auto"/>
            <w:lang w:val="fr-FR"/>
          </w:rPr>
          <w:t>ERSC-helpdesk@ricardo.com</w:t>
        </w:r>
      </w:hyperlink>
      <w:r w:rsidRPr="00725EA3">
        <w:rPr>
          <w:rFonts w:ascii="Calibri" w:hAnsi="Calibri" w:cs="Calibri"/>
          <w:lang w:val="fr-FR"/>
        </w:rPr>
        <w:t> ).</w:t>
      </w:r>
    </w:p>
    <w:p w14:paraId="1E10E224" w14:textId="77777777" w:rsidR="00ED0AA3" w:rsidRPr="00725EA3" w:rsidRDefault="00ED0A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  <w:lang w:val="fr-FR"/>
        </w:rPr>
      </w:pPr>
      <w:r w:rsidRPr="00725EA3">
        <w:rPr>
          <w:rFonts w:ascii="Calibri" w:hAnsi="Calibri" w:cs="Calibri"/>
          <w:sz w:val="22"/>
          <w:szCs w:val="22"/>
          <w:lang w:val="fr-FR"/>
        </w:rPr>
        <w:t> </w:t>
      </w:r>
    </w:p>
    <w:p w14:paraId="08C03C99" w14:textId="77777777" w:rsidR="00ED0AA3" w:rsidRPr="00725EA3" w:rsidRDefault="00ED0A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  <w:lang w:val="fr-FR"/>
        </w:rPr>
      </w:pP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Napomene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urednika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:</w:t>
      </w:r>
    </w:p>
    <w:p w14:paraId="51E171ED" w14:textId="3A7C39BA" w:rsidR="00ED0AA3" w:rsidRPr="00725EA3" w:rsidRDefault="00ED0A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  <w:lang w:val="fr-FR"/>
        </w:rPr>
      </w:pP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Europskom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poveljom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o</w:t>
      </w:r>
      <w:r w:rsidR="00450795"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450795" w:rsidRPr="00725EA3">
        <w:rPr>
          <w:rFonts w:ascii="Calibri" w:hAnsi="Calibri" w:cs="Calibri"/>
          <w:sz w:val="22"/>
          <w:szCs w:val="22"/>
          <w:lang w:val="fr-FR"/>
        </w:rPr>
        <w:t>cestovnoj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sigurnosti</w:t>
      </w:r>
      <w:proofErr w:type="spellEnd"/>
      <w:r w:rsidR="00450795"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upravlja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hyperlink r:id="rId10" w:history="1">
        <w:r w:rsidRPr="00725EA3">
          <w:rPr>
            <w:rStyle w:val="Hyperlink"/>
            <w:rFonts w:ascii="Calibri" w:hAnsi="Calibri" w:cs="Calibri"/>
            <w:sz w:val="22"/>
            <w:szCs w:val="22"/>
            <w:lang w:val="fr-FR"/>
          </w:rPr>
          <w:t>Ricardo</w:t>
        </w:r>
      </w:hyperlink>
      <w:r w:rsidRPr="00725EA3">
        <w:rPr>
          <w:rFonts w:ascii="Calibri" w:hAnsi="Calibri" w:cs="Calibri"/>
          <w:sz w:val="22"/>
          <w:szCs w:val="22"/>
          <w:lang w:val="fr-FR"/>
        </w:rPr>
        <w:t xml:space="preserve"> 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ime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DG Move,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partnerstvu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Institutom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hyperlink r:id="rId11" w:history="1">
        <w:r w:rsidRPr="00725EA3">
          <w:rPr>
            <w:rStyle w:val="Hyperlink"/>
            <w:rFonts w:ascii="Calibri" w:hAnsi="Calibri" w:cs="Calibri"/>
            <w:sz w:val="22"/>
            <w:szCs w:val="22"/>
            <w:lang w:val="fr-FR"/>
          </w:rPr>
          <w:t>Vias</w:t>
        </w:r>
      </w:hyperlink>
      <w:r w:rsidRPr="00725EA3">
        <w:rPr>
          <w:rFonts w:ascii="Calibri" w:hAnsi="Calibri" w:cs="Calibri"/>
          <w:sz w:val="22"/>
          <w:szCs w:val="22"/>
          <w:lang w:val="fr-FR"/>
        </w:rPr>
        <w:t xml:space="preserve"> 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koji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upravlja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podržava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mrežu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nacionalnih</w:t>
      </w:r>
      <w:proofErr w:type="spellEnd"/>
      <w:r w:rsidR="00450795"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kontakata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.</w:t>
      </w:r>
    </w:p>
    <w:p w14:paraId="50DC81B7" w14:textId="77777777" w:rsidR="00ED0AA3" w:rsidRPr="00725EA3" w:rsidRDefault="00ED0A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  <w:lang w:val="fr-FR"/>
        </w:rPr>
      </w:pPr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O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Povelji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:</w:t>
      </w:r>
    </w:p>
    <w:p w14:paraId="3669238C" w14:textId="354378C2" w:rsidR="00ED0AA3" w:rsidRPr="00725EA3" w:rsidRDefault="00ED0A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  <w:lang w:val="fr-FR"/>
        </w:rPr>
      </w:pP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Europska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povelja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o </w:t>
      </w:r>
      <w:proofErr w:type="spellStart"/>
      <w:r w:rsidR="00450795"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cestovnoj</w:t>
      </w:r>
      <w:proofErr w:type="spellEnd"/>
      <w:r w:rsidR="00450795"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koju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vodi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Europska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komisija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najveća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platforma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civilnoga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društva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. Do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danas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se 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preko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 4000 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javnih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privatnih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subjekata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obvezalo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slijediti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ciljeve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Povelje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provelo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akcije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inicijative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cestovnog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usmjerene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svoje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članove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zaposlenike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ostatak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civilnog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društva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Zajedno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ti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različiti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entiteti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čine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zajednicu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kojoj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članovi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mogu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dijeliti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svoja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stručna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znanja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aktivnosti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nadahnjujući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se i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učeći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jedni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od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drugih</w:t>
      </w:r>
      <w:proofErr w:type="spellEnd"/>
      <w:r w:rsidRPr="00725EA3">
        <w:rPr>
          <w:rFonts w:ascii="Calibri" w:hAnsi="Calibri" w:cs="Calibri"/>
          <w:sz w:val="22"/>
          <w:szCs w:val="22"/>
          <w:shd w:val="clear" w:color="auto" w:fill="FFFFFF"/>
          <w:lang w:val="fr-FR"/>
        </w:rPr>
        <w:t>.</w:t>
      </w:r>
    </w:p>
    <w:p w14:paraId="7A857212" w14:textId="77777777" w:rsidR="00ED0AA3" w:rsidRPr="00725EA3" w:rsidRDefault="00ED0AA3" w:rsidP="002F5191">
      <w:pPr>
        <w:pStyle w:val="NormalWeb"/>
        <w:spacing w:before="0" w:beforeAutospacing="0" w:after="150" w:afterAutospacing="0"/>
        <w:rPr>
          <w:sz w:val="27"/>
          <w:szCs w:val="27"/>
          <w:lang w:val="fr-FR"/>
        </w:rPr>
      </w:pP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Akcije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naših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članova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ojačale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kulturu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cestovnom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prometu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Europi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poboljšale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opće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znanje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o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uzrocima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nesreća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pomogle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stvaranju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preventivnih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mjera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rješenja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.</w:t>
      </w:r>
    </w:p>
    <w:p w14:paraId="6C760FED" w14:textId="0D7E64CC" w:rsidR="00F438A8" w:rsidRPr="00725EA3" w:rsidRDefault="00ED0AA3" w:rsidP="002F5191">
      <w:pPr>
        <w:pStyle w:val="NormalWeb"/>
        <w:spacing w:before="0" w:beforeAutospacing="0" w:after="150" w:afterAutospacing="0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Raznovrsnu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zajednicu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članova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Povelje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čine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tvrtke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udruge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lokalne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vlasti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istraživačke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institucije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,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sveučilišta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 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škole.Svaka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zasebna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jedinica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dobila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stvarno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priznanje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može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koristiti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našu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web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stranicu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kao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platformu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razmjenu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svojih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stručnih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znanja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aktivnosti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pružajući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tako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drugima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mogućnosti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učenja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nadahnuća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.</w:t>
      </w:r>
    </w:p>
    <w:p w14:paraId="084DECD0" w14:textId="77777777" w:rsidR="00ED0AA3" w:rsidRPr="00725EA3" w:rsidRDefault="00ED0AA3" w:rsidP="002F5191">
      <w:pPr>
        <w:pStyle w:val="NormalWeb"/>
        <w:spacing w:before="0" w:beforeAutospacing="0" w:after="150" w:afterAutospacing="0"/>
        <w:rPr>
          <w:sz w:val="27"/>
          <w:szCs w:val="27"/>
          <w:lang w:val="en-US"/>
        </w:rPr>
      </w:pPr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en-US"/>
        </w:rPr>
        <w:t>Povelja</w:t>
      </w:r>
      <w:proofErr w:type="spellEnd"/>
      <w:r w:rsidRPr="00725EA3">
        <w:rPr>
          <w:rFonts w:ascii="Calibri" w:hAnsi="Calibri" w:cs="Calibri"/>
          <w:sz w:val="22"/>
          <w:szCs w:val="22"/>
          <w:lang w:val="en-US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  <w:lang w:val="en-US"/>
        </w:rPr>
        <w:t>cilj</w:t>
      </w:r>
      <w:proofErr w:type="spellEnd"/>
      <w:r w:rsidRPr="00725EA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en-US"/>
        </w:rPr>
        <w:t>ima</w:t>
      </w:r>
      <w:proofErr w:type="spellEnd"/>
      <w:r w:rsidRPr="00725EA3">
        <w:rPr>
          <w:rFonts w:ascii="Calibri" w:hAnsi="Calibri" w:cs="Calibri"/>
          <w:sz w:val="22"/>
          <w:szCs w:val="22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en-US"/>
        </w:rPr>
        <w:t>osobito</w:t>
      </w:r>
      <w:proofErr w:type="spellEnd"/>
      <w:r w:rsidRPr="00725EA3">
        <w:rPr>
          <w:rFonts w:ascii="Calibri" w:hAnsi="Calibri" w:cs="Calibri"/>
          <w:sz w:val="22"/>
          <w:szCs w:val="22"/>
          <w:lang w:val="en-US"/>
        </w:rPr>
        <w:t xml:space="preserve"> da:</w:t>
      </w:r>
    </w:p>
    <w:p w14:paraId="3082A8D4" w14:textId="77777777" w:rsidR="00ED0AA3" w:rsidRPr="00725EA3" w:rsidRDefault="00ED0AA3" w:rsidP="002F5191">
      <w:pPr>
        <w:numPr>
          <w:ilvl w:val="0"/>
          <w:numId w:val="2"/>
        </w:numPr>
        <w:spacing w:before="100" w:after="100" w:line="240" w:lineRule="auto"/>
        <w:ind w:left="1236" w:firstLine="0"/>
        <w:rPr>
          <w:sz w:val="20"/>
          <w:szCs w:val="20"/>
          <w:lang w:val="en-US"/>
        </w:rPr>
      </w:pPr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potakne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i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podrži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europske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udruge</w:t>
      </w:r>
      <w:proofErr w:type="spellEnd"/>
      <w:r w:rsidRPr="00725EA3">
        <w:rPr>
          <w:rFonts w:ascii="Calibri" w:hAnsi="Calibri" w:cs="Calibri"/>
          <w:lang w:val="en-US"/>
        </w:rPr>
        <w:t xml:space="preserve">, </w:t>
      </w:r>
      <w:proofErr w:type="spellStart"/>
      <w:r w:rsidRPr="00725EA3">
        <w:rPr>
          <w:rFonts w:ascii="Calibri" w:hAnsi="Calibri" w:cs="Calibri"/>
          <w:lang w:val="en-US"/>
        </w:rPr>
        <w:t>škole</w:t>
      </w:r>
      <w:proofErr w:type="spellEnd"/>
      <w:r w:rsidRPr="00725EA3">
        <w:rPr>
          <w:rFonts w:ascii="Calibri" w:hAnsi="Calibri" w:cs="Calibri"/>
          <w:lang w:val="en-US"/>
        </w:rPr>
        <w:t xml:space="preserve">, </w:t>
      </w:r>
      <w:proofErr w:type="spellStart"/>
      <w:r w:rsidRPr="00725EA3">
        <w:rPr>
          <w:rFonts w:ascii="Calibri" w:hAnsi="Calibri" w:cs="Calibri"/>
          <w:lang w:val="en-US"/>
        </w:rPr>
        <w:t>sveučilišta</w:t>
      </w:r>
      <w:proofErr w:type="spellEnd"/>
      <w:r w:rsidRPr="00725EA3">
        <w:rPr>
          <w:rFonts w:ascii="Calibri" w:hAnsi="Calibri" w:cs="Calibri"/>
          <w:lang w:val="en-US"/>
        </w:rPr>
        <w:t xml:space="preserve">, </w:t>
      </w:r>
      <w:proofErr w:type="spellStart"/>
      <w:r w:rsidRPr="00725EA3">
        <w:rPr>
          <w:rFonts w:ascii="Calibri" w:hAnsi="Calibri" w:cs="Calibri"/>
          <w:lang w:val="en-US"/>
        </w:rPr>
        <w:t>tvrtke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svih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vrsta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i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veličina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i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lokalne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vlasti</w:t>
      </w:r>
      <w:proofErr w:type="spellEnd"/>
      <w:r w:rsidRPr="00725EA3">
        <w:rPr>
          <w:rFonts w:ascii="Calibri" w:hAnsi="Calibri" w:cs="Calibri"/>
          <w:lang w:val="en-US"/>
        </w:rPr>
        <w:t xml:space="preserve"> u </w:t>
      </w:r>
      <w:proofErr w:type="spellStart"/>
      <w:r w:rsidRPr="00725EA3">
        <w:rPr>
          <w:rFonts w:ascii="Calibri" w:hAnsi="Calibri" w:cs="Calibri"/>
          <w:lang w:val="en-US"/>
        </w:rPr>
        <w:t>poduzimanju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akcija</w:t>
      </w:r>
      <w:proofErr w:type="spellEnd"/>
      <w:r w:rsidRPr="00725EA3">
        <w:rPr>
          <w:rFonts w:ascii="Calibri" w:hAnsi="Calibri" w:cs="Calibri"/>
          <w:lang w:val="en-US"/>
        </w:rPr>
        <w:t xml:space="preserve"> za </w:t>
      </w:r>
      <w:proofErr w:type="spellStart"/>
      <w:r w:rsidRPr="00725EA3">
        <w:rPr>
          <w:rFonts w:ascii="Calibri" w:hAnsi="Calibri" w:cs="Calibri"/>
          <w:lang w:val="en-US"/>
        </w:rPr>
        <w:t>sigurnost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cestovnog</w:t>
      </w:r>
      <w:proofErr w:type="spellEnd"/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en-US"/>
        </w:rPr>
        <w:t>prometa</w:t>
      </w:r>
      <w:proofErr w:type="spellEnd"/>
      <w:r w:rsidRPr="00725EA3">
        <w:rPr>
          <w:rFonts w:ascii="Calibri" w:hAnsi="Calibri" w:cs="Calibri"/>
          <w:lang w:val="en-US"/>
        </w:rPr>
        <w:t xml:space="preserve"> u </w:t>
      </w:r>
      <w:proofErr w:type="spellStart"/>
      <w:r w:rsidRPr="00725EA3">
        <w:rPr>
          <w:rFonts w:ascii="Calibri" w:hAnsi="Calibri" w:cs="Calibri"/>
          <w:lang w:val="en-US"/>
        </w:rPr>
        <w:t>Europi</w:t>
      </w:r>
      <w:proofErr w:type="spellEnd"/>
      <w:r w:rsidRPr="00725EA3">
        <w:rPr>
          <w:rFonts w:ascii="Calibri" w:hAnsi="Calibri" w:cs="Calibri"/>
          <w:lang w:val="en-US"/>
        </w:rPr>
        <w:t> ;</w:t>
      </w:r>
    </w:p>
    <w:p w14:paraId="1F938883" w14:textId="77777777" w:rsidR="00ED0AA3" w:rsidRPr="00725EA3" w:rsidRDefault="00ED0AA3" w:rsidP="002F5191">
      <w:pPr>
        <w:numPr>
          <w:ilvl w:val="0"/>
          <w:numId w:val="2"/>
        </w:numPr>
        <w:spacing w:before="100" w:after="100" w:line="240" w:lineRule="auto"/>
        <w:ind w:left="1236" w:firstLine="0"/>
        <w:rPr>
          <w:sz w:val="20"/>
          <w:szCs w:val="20"/>
          <w:lang w:val="fr-FR"/>
        </w:rPr>
      </w:pPr>
      <w:r w:rsidRPr="00725EA3">
        <w:rPr>
          <w:rFonts w:ascii="Calibri" w:hAnsi="Calibri" w:cs="Calibri"/>
          <w:lang w:val="en-US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prizna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doprinos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civilnoga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društva</w:t>
      </w:r>
      <w:proofErr w:type="spellEnd"/>
      <w:r w:rsidRPr="00725EA3">
        <w:rPr>
          <w:rFonts w:ascii="Calibri" w:hAnsi="Calibri" w:cs="Calibri"/>
          <w:lang w:val="fr-FR"/>
        </w:rPr>
        <w:t xml:space="preserve">  </w:t>
      </w:r>
      <w:proofErr w:type="spellStart"/>
      <w:r w:rsidRPr="00725EA3">
        <w:rPr>
          <w:rFonts w:ascii="Calibri" w:hAnsi="Calibri" w:cs="Calibri"/>
          <w:lang w:val="fr-FR"/>
        </w:rPr>
        <w:t>poboljšanju</w:t>
      </w:r>
      <w:proofErr w:type="spellEnd"/>
      <w:r w:rsidR="00F438A8"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sigurnosti</w:t>
      </w:r>
      <w:proofErr w:type="spellEnd"/>
      <w:r w:rsidRPr="00725EA3">
        <w:rPr>
          <w:rFonts w:ascii="Calibri" w:hAnsi="Calibri" w:cs="Calibri"/>
          <w:lang w:val="fr-FR"/>
        </w:rPr>
        <w:t xml:space="preserve"> na </w:t>
      </w:r>
      <w:proofErr w:type="spellStart"/>
      <w:r w:rsidRPr="00725EA3">
        <w:rPr>
          <w:rFonts w:ascii="Calibri" w:hAnsi="Calibri" w:cs="Calibri"/>
          <w:lang w:val="fr-FR"/>
        </w:rPr>
        <w:t>cestama</w:t>
      </w:r>
      <w:proofErr w:type="spellEnd"/>
      <w:r w:rsidRPr="00725EA3">
        <w:rPr>
          <w:rFonts w:ascii="Calibri" w:hAnsi="Calibri" w:cs="Calibri"/>
          <w:lang w:val="fr-FR"/>
        </w:rPr>
        <w:t>;</w:t>
      </w:r>
    </w:p>
    <w:p w14:paraId="79E8C59B" w14:textId="77777777" w:rsidR="00ED0AA3" w:rsidRPr="00725EA3" w:rsidRDefault="00ED0AA3" w:rsidP="002F5191">
      <w:pPr>
        <w:numPr>
          <w:ilvl w:val="0"/>
          <w:numId w:val="2"/>
        </w:numPr>
        <w:spacing w:before="100" w:after="100" w:line="240" w:lineRule="auto"/>
        <w:ind w:left="1236" w:firstLine="0"/>
        <w:rPr>
          <w:sz w:val="20"/>
          <w:szCs w:val="20"/>
          <w:lang w:val="fr-FR"/>
        </w:rPr>
      </w:pPr>
      <w:r w:rsidRPr="00725EA3">
        <w:rPr>
          <w:rFonts w:ascii="Calibri" w:hAnsi="Calibri" w:cs="Calibri"/>
          <w:lang w:val="fr-FR"/>
        </w:rPr>
        <w:t> </w:t>
      </w:r>
      <w:proofErr w:type="spellStart"/>
      <w:r w:rsidRPr="00725EA3">
        <w:rPr>
          <w:rFonts w:ascii="Calibri" w:hAnsi="Calibri" w:cs="Calibri"/>
          <w:lang w:val="fr-FR"/>
        </w:rPr>
        <w:t>članovima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civilnoga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društva</w:t>
      </w:r>
      <w:proofErr w:type="spellEnd"/>
      <w:r w:rsidRPr="00725EA3">
        <w:rPr>
          <w:rFonts w:ascii="Calibri" w:hAnsi="Calibri" w:cs="Calibri"/>
          <w:lang w:val="fr-FR"/>
        </w:rPr>
        <w:t xml:space="preserve">  </w:t>
      </w:r>
      <w:proofErr w:type="spellStart"/>
      <w:r w:rsidRPr="00725EA3">
        <w:rPr>
          <w:rFonts w:ascii="Calibri" w:hAnsi="Calibri" w:cs="Calibri"/>
          <w:lang w:val="fr-FR"/>
        </w:rPr>
        <w:t>olakša</w:t>
      </w:r>
      <w:proofErr w:type="spellEnd"/>
      <w:r w:rsidR="00F438A8"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stjecanje</w:t>
      </w:r>
      <w:proofErr w:type="spellEnd"/>
      <w:r w:rsidRPr="00725EA3">
        <w:rPr>
          <w:rFonts w:ascii="Calibri" w:hAnsi="Calibri" w:cs="Calibri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lang w:val="fr-FR"/>
        </w:rPr>
        <w:t>razmjenu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znanja</w:t>
      </w:r>
      <w:proofErr w:type="spellEnd"/>
      <w:r w:rsidRPr="00725EA3">
        <w:rPr>
          <w:rFonts w:ascii="Calibri" w:hAnsi="Calibri" w:cs="Calibri"/>
          <w:lang w:val="fr-FR"/>
        </w:rPr>
        <w:t xml:space="preserve"> o </w:t>
      </w:r>
      <w:proofErr w:type="spellStart"/>
      <w:r w:rsidRPr="00725EA3">
        <w:rPr>
          <w:rFonts w:ascii="Calibri" w:hAnsi="Calibri" w:cs="Calibri"/>
          <w:lang w:val="fr-FR"/>
        </w:rPr>
        <w:t>pitanjima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sigurnosti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cestovnoga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prometa</w:t>
      </w:r>
      <w:proofErr w:type="spellEnd"/>
      <w:r w:rsidRPr="00725EA3">
        <w:rPr>
          <w:rFonts w:ascii="Calibri" w:hAnsi="Calibri" w:cs="Calibri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lang w:val="fr-FR"/>
        </w:rPr>
        <w:t>Europskoj</w:t>
      </w:r>
      <w:proofErr w:type="spellEnd"/>
      <w:r w:rsidRPr="00725EA3">
        <w:rPr>
          <w:rFonts w:ascii="Calibri" w:hAnsi="Calibri" w:cs="Calibri"/>
          <w:lang w:val="fr-FR"/>
        </w:rPr>
        <w:t> </w:t>
      </w:r>
      <w:proofErr w:type="spellStart"/>
      <w:r w:rsidRPr="00725EA3">
        <w:rPr>
          <w:rFonts w:ascii="Calibri" w:hAnsi="Calibri" w:cs="Calibri"/>
          <w:lang w:val="fr-FR"/>
        </w:rPr>
        <w:t>uniji</w:t>
      </w:r>
      <w:proofErr w:type="spellEnd"/>
      <w:r w:rsidRPr="00725EA3">
        <w:rPr>
          <w:rFonts w:ascii="Calibri" w:hAnsi="Calibri" w:cs="Calibri"/>
          <w:lang w:val="fr-FR"/>
        </w:rPr>
        <w:t> ;</w:t>
      </w:r>
    </w:p>
    <w:p w14:paraId="71F1B81A" w14:textId="77777777" w:rsidR="00ED0AA3" w:rsidRPr="00725EA3" w:rsidRDefault="00ED0AA3" w:rsidP="002F5191">
      <w:pPr>
        <w:numPr>
          <w:ilvl w:val="0"/>
          <w:numId w:val="2"/>
        </w:numPr>
        <w:spacing w:before="100" w:after="100" w:line="240" w:lineRule="auto"/>
        <w:ind w:left="1236" w:firstLine="0"/>
        <w:rPr>
          <w:sz w:val="20"/>
          <w:szCs w:val="20"/>
          <w:lang w:val="fr-FR"/>
        </w:rPr>
      </w:pPr>
      <w:r w:rsidRPr="00725EA3">
        <w:rPr>
          <w:rFonts w:ascii="Calibri" w:hAnsi="Calibri" w:cs="Calibri"/>
          <w:lang w:val="fr-FR"/>
        </w:rPr>
        <w:t xml:space="preserve">  </w:t>
      </w:r>
      <w:proofErr w:type="spellStart"/>
      <w:r w:rsidRPr="00725EA3">
        <w:rPr>
          <w:rFonts w:ascii="Calibri" w:hAnsi="Calibri" w:cs="Calibri"/>
          <w:lang w:val="fr-FR"/>
        </w:rPr>
        <w:t>olakša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istinski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dijalog</w:t>
      </w:r>
      <w:proofErr w:type="spellEnd"/>
      <w:r w:rsidRPr="00725EA3">
        <w:rPr>
          <w:rFonts w:ascii="Calibri" w:hAnsi="Calibri" w:cs="Calibri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lang w:val="fr-FR"/>
        </w:rPr>
        <w:t>cilju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prijenosa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iskustava</w:t>
      </w:r>
      <w:proofErr w:type="spellEnd"/>
      <w:r w:rsidRPr="00725EA3">
        <w:rPr>
          <w:rFonts w:ascii="Calibri" w:hAnsi="Calibri" w:cs="Calibri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lang w:val="fr-FR"/>
        </w:rPr>
        <w:t>praktičnih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znanja</w:t>
      </w:r>
      <w:proofErr w:type="spellEnd"/>
      <w:r w:rsidRPr="00725EA3">
        <w:rPr>
          <w:rFonts w:ascii="Calibri" w:hAnsi="Calibri" w:cs="Calibri"/>
          <w:lang w:val="fr-FR"/>
        </w:rPr>
        <w:t xml:space="preserve"> o </w:t>
      </w:r>
      <w:proofErr w:type="spellStart"/>
      <w:r w:rsidRPr="00725EA3">
        <w:rPr>
          <w:rFonts w:ascii="Calibri" w:hAnsi="Calibri" w:cs="Calibri"/>
          <w:lang w:val="fr-FR"/>
        </w:rPr>
        <w:t>cestovnoj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sigurnosti</w:t>
      </w:r>
      <w:proofErr w:type="spellEnd"/>
      <w:r w:rsidRPr="00725EA3">
        <w:rPr>
          <w:rFonts w:ascii="Calibri" w:hAnsi="Calibri" w:cs="Calibri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lang w:val="fr-FR"/>
        </w:rPr>
        <w:t>svim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razinama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vlasti</w:t>
      </w:r>
      <w:proofErr w:type="spellEnd"/>
      <w:r w:rsidRPr="00725EA3">
        <w:rPr>
          <w:rFonts w:ascii="Calibri" w:hAnsi="Calibri" w:cs="Calibri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lang w:val="fr-FR"/>
        </w:rPr>
        <w:t>Europskoj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uniji</w:t>
      </w:r>
      <w:proofErr w:type="spellEnd"/>
      <w:r w:rsidRPr="00725EA3">
        <w:rPr>
          <w:rFonts w:ascii="Calibri" w:hAnsi="Calibri" w:cs="Calibri"/>
          <w:lang w:val="fr-FR"/>
        </w:rPr>
        <w:t>.</w:t>
      </w:r>
    </w:p>
    <w:p w14:paraId="6130B3C1" w14:textId="77777777" w:rsidR="00ED0AA3" w:rsidRPr="00725EA3" w:rsidRDefault="00ED0AA3" w:rsidP="002F5191">
      <w:pPr>
        <w:pStyle w:val="NormalWeb"/>
        <w:spacing w:before="0" w:beforeAutospacing="0" w:after="150" w:afterAutospacing="0"/>
        <w:rPr>
          <w:sz w:val="27"/>
          <w:szCs w:val="27"/>
          <w:lang w:val="fr-FR"/>
        </w:rPr>
      </w:pP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Zajedno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odigrali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značajnu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ulogu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paneuropskim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naporima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da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naše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ceste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učinimo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sigurnijima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Misija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Europske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povelje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o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daljnje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poticanje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jačanje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širenje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ove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zajednice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s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krajnjom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vizijom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smanjenja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broja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smrtnih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slučajeva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ozbiljnih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ozljeda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50%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između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2020. i 2030.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godine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, a 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bez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smrtnih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slučajeva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ozbiljnih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ozljeda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EU do 2050.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godine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.</w:t>
      </w:r>
    </w:p>
    <w:p w14:paraId="246CEC20" w14:textId="77777777" w:rsidR="00ED0AA3" w:rsidRPr="00725EA3" w:rsidRDefault="00ED0AA3" w:rsidP="002F5191">
      <w:pPr>
        <w:pStyle w:val="NormalWeb"/>
        <w:spacing w:before="0" w:beforeAutospacing="0" w:after="150" w:afterAutospacing="0"/>
        <w:rPr>
          <w:sz w:val="27"/>
          <w:szCs w:val="27"/>
          <w:lang w:val="fr-FR"/>
        </w:rPr>
      </w:pP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li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vaša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udruga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već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solidno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iskustvo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ili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 tek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započela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 s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programom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cestovnoga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, 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Europska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povelja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o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sigurnosti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vas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poziva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 da se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pridružite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doprinesete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smanjenju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ozlijeđenih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prometu</w:t>
      </w:r>
      <w:proofErr w:type="spellEnd"/>
      <w:r w:rsidR="00F438A8"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25EA3">
        <w:rPr>
          <w:rFonts w:ascii="Calibri" w:hAnsi="Calibri" w:cs="Calibri"/>
          <w:sz w:val="22"/>
          <w:szCs w:val="22"/>
          <w:lang w:val="fr-FR"/>
        </w:rPr>
        <w:t xml:space="preserve">-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što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će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europske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 ceste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učiniti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sigurnijima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. 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Saznajte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ovdje</w:t>
      </w:r>
      <w:proofErr w:type="spellEnd"/>
      <w:r w:rsidRPr="00725EA3">
        <w:rPr>
          <w:rFonts w:asciiTheme="minorHAnsi" w:hAnsiTheme="minorHAnsi" w:cstheme="minorHAnsi"/>
          <w:sz w:val="22"/>
          <w:szCs w:val="22"/>
          <w:lang w:val="fr-FR"/>
        </w:rPr>
        <w:t xml:space="preserve"> [LINK]</w:t>
      </w:r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kako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obvezati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potpisivanjem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Povelje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pridružiti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njenoj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zajednici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.</w:t>
      </w:r>
    </w:p>
    <w:p w14:paraId="01AB4884" w14:textId="77777777" w:rsidR="00ED0AA3" w:rsidRPr="00725EA3" w:rsidRDefault="00ED0AA3" w:rsidP="002F5191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  <w:lang w:val="fr-FR"/>
        </w:rPr>
      </w:pPr>
    </w:p>
    <w:p w14:paraId="2309AEF8" w14:textId="77777777" w:rsidR="00ED0AA3" w:rsidRPr="00725EA3" w:rsidRDefault="00ED0AA3" w:rsidP="002F5191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  <w:lang w:val="fr-FR"/>
        </w:rPr>
      </w:pP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Europe:</w:t>
      </w:r>
    </w:p>
    <w:p w14:paraId="458A30B8" w14:textId="77777777" w:rsidR="00ED0AA3" w:rsidRPr="00725EA3" w:rsidRDefault="00ED0AA3" w:rsidP="002F5191">
      <w:pPr>
        <w:pStyle w:val="NormalWeb"/>
        <w:spacing w:beforeAutospacing="0" w:afterAutospacing="0"/>
        <w:rPr>
          <w:sz w:val="27"/>
          <w:szCs w:val="27"/>
          <w:lang w:val="fr-FR"/>
        </w:rPr>
      </w:pPr>
    </w:p>
    <w:p w14:paraId="617BDE68" w14:textId="31A89E3E" w:rsidR="00ED0AA3" w:rsidRPr="00725EA3" w:rsidRDefault="00ED0AA3" w:rsidP="002F5191">
      <w:pPr>
        <w:pStyle w:val="NormalWeb"/>
        <w:spacing w:beforeAutospacing="0" w:after="150" w:afterAutospacing="0"/>
        <w:rPr>
          <w:sz w:val="27"/>
          <w:szCs w:val="27"/>
          <w:lang w:val="fr-FR"/>
        </w:rPr>
      </w:pPr>
      <w:proofErr w:type="spellStart"/>
      <w:r w:rsidRPr="00725EA3">
        <w:rPr>
          <w:rFonts w:ascii="Calibri" w:hAnsi="Calibri" w:cs="Calibri"/>
          <w:lang w:val="fr-FR"/>
        </w:rPr>
        <w:t>Europska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komisija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objavila</w:t>
      </w:r>
      <w:proofErr w:type="spellEnd"/>
      <w:r w:rsidRPr="00725EA3">
        <w:rPr>
          <w:rFonts w:ascii="Calibri" w:hAnsi="Calibri" w:cs="Calibri"/>
          <w:lang w:val="fr-FR"/>
        </w:rPr>
        <w:t xml:space="preserve"> je 20. </w:t>
      </w:r>
      <w:proofErr w:type="spellStart"/>
      <w:r w:rsidRPr="00725EA3">
        <w:rPr>
          <w:rFonts w:ascii="Calibri" w:hAnsi="Calibri" w:cs="Calibri"/>
          <w:lang w:val="fr-FR"/>
        </w:rPr>
        <w:t>travnja</w:t>
      </w:r>
      <w:proofErr w:type="spellEnd"/>
      <w:r w:rsidRPr="00725EA3">
        <w:rPr>
          <w:rFonts w:ascii="Calibri" w:hAnsi="Calibri" w:cs="Calibri"/>
          <w:lang w:val="fr-FR"/>
        </w:rPr>
        <w:t xml:space="preserve"> 2021. nove </w:t>
      </w:r>
      <w:proofErr w:type="spellStart"/>
      <w:r w:rsidRPr="00725EA3">
        <w:rPr>
          <w:rFonts w:ascii="Calibri" w:hAnsi="Calibri" w:cs="Calibri"/>
          <w:lang w:val="fr-FR"/>
        </w:rPr>
        <w:t>brojke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koje</w:t>
      </w:r>
      <w:proofErr w:type="spellEnd"/>
      <w:r w:rsidRPr="00725EA3">
        <w:rPr>
          <w:rFonts w:ascii="Calibri" w:hAnsi="Calibri" w:cs="Calibri"/>
          <w:lang w:val="fr-FR"/>
        </w:rPr>
        <w:t> </w:t>
      </w:r>
      <w:proofErr w:type="spellStart"/>
      <w:r w:rsidRPr="00725EA3">
        <w:rPr>
          <w:rFonts w:ascii="Calibri" w:hAnsi="Calibri" w:cs="Calibri"/>
          <w:lang w:val="fr-FR"/>
        </w:rPr>
        <w:t>pokazuju</w:t>
      </w:r>
      <w:proofErr w:type="spellEnd"/>
      <w:r w:rsidRPr="00725EA3">
        <w:rPr>
          <w:rFonts w:ascii="Calibri" w:hAnsi="Calibri" w:cs="Calibri"/>
          <w:lang w:val="fr-FR"/>
        </w:rPr>
        <w:t> pad </w:t>
      </w:r>
      <w:proofErr w:type="spellStart"/>
      <w:r w:rsidRPr="00725EA3">
        <w:rPr>
          <w:rFonts w:ascii="Calibri" w:hAnsi="Calibri" w:cs="Calibri"/>
          <w:b/>
          <w:bCs/>
          <w:lang w:val="fr-FR"/>
        </w:rPr>
        <w:t>smrtnih</w:t>
      </w:r>
      <w:proofErr w:type="spellEnd"/>
      <w:r w:rsidRPr="00725EA3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lang w:val="fr-FR"/>
        </w:rPr>
        <w:t>slučajeva</w:t>
      </w:r>
      <w:proofErr w:type="spellEnd"/>
      <w:r w:rsidRPr="00725EA3">
        <w:rPr>
          <w:rFonts w:ascii="Calibri" w:hAnsi="Calibri" w:cs="Calibri"/>
          <w:b/>
          <w:bCs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b/>
          <w:bCs/>
          <w:lang w:val="fr-FR"/>
        </w:rPr>
        <w:t>cestama</w:t>
      </w:r>
      <w:proofErr w:type="spellEnd"/>
      <w:r w:rsidRPr="00725EA3">
        <w:rPr>
          <w:rFonts w:ascii="Calibri" w:hAnsi="Calibri" w:cs="Calibri"/>
          <w:b/>
          <w:bCs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b/>
          <w:bCs/>
          <w:lang w:val="fr-FR"/>
        </w:rPr>
        <w:t>rekordno</w:t>
      </w:r>
      <w:proofErr w:type="spellEnd"/>
      <w:r w:rsidRPr="00725EA3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lang w:val="fr-FR"/>
        </w:rPr>
        <w:t>nisku</w:t>
      </w:r>
      <w:proofErr w:type="spellEnd"/>
      <w:r w:rsidRPr="00725EA3">
        <w:rPr>
          <w:rFonts w:ascii="Calibri" w:hAnsi="Calibri" w:cs="Calibri"/>
          <w:b/>
          <w:bCs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lang w:val="fr-FR"/>
        </w:rPr>
        <w:t>razinu</w:t>
      </w:r>
      <w:proofErr w:type="spellEnd"/>
      <w:r w:rsidRPr="00725EA3">
        <w:rPr>
          <w:rFonts w:ascii="Calibri" w:hAnsi="Calibri" w:cs="Calibri"/>
          <w:b/>
          <w:bCs/>
          <w:lang w:val="fr-FR"/>
        </w:rPr>
        <w:t xml:space="preserve"> u 2020. </w:t>
      </w:r>
      <w:proofErr w:type="spellStart"/>
      <w:r w:rsidRPr="00725EA3">
        <w:rPr>
          <w:rFonts w:ascii="Calibri" w:hAnsi="Calibri" w:cs="Calibri"/>
          <w:b/>
          <w:bCs/>
          <w:lang w:val="fr-FR"/>
        </w:rPr>
        <w:t>godini</w:t>
      </w:r>
      <w:proofErr w:type="spellEnd"/>
      <w:r w:rsidRPr="00725EA3">
        <w:rPr>
          <w:rFonts w:ascii="Calibri" w:hAnsi="Calibri" w:cs="Calibri"/>
          <w:b/>
          <w:bCs/>
          <w:lang w:val="fr-FR"/>
        </w:rPr>
        <w:t>, </w:t>
      </w:r>
      <w:proofErr w:type="spellStart"/>
      <w:r w:rsidRPr="00725EA3">
        <w:rPr>
          <w:rFonts w:ascii="Calibri" w:hAnsi="Calibri" w:cs="Calibri"/>
          <w:lang w:val="fr-FR"/>
        </w:rPr>
        <w:t>budući</w:t>
      </w:r>
      <w:proofErr w:type="spellEnd"/>
      <w:r w:rsidRPr="00725EA3">
        <w:rPr>
          <w:rFonts w:ascii="Calibri" w:hAnsi="Calibri" w:cs="Calibri"/>
          <w:lang w:val="fr-FR"/>
        </w:rPr>
        <w:t xml:space="preserve"> da je </w:t>
      </w:r>
      <w:proofErr w:type="spellStart"/>
      <w:r w:rsidRPr="00725EA3">
        <w:rPr>
          <w:rFonts w:ascii="Calibri" w:hAnsi="Calibri" w:cs="Calibri"/>
          <w:lang w:val="fr-FR"/>
        </w:rPr>
        <w:t>sam</w:t>
      </w:r>
      <w:proofErr w:type="spellEnd"/>
      <w:r w:rsidRPr="00725EA3">
        <w:rPr>
          <w:rFonts w:ascii="Calibri" w:hAnsi="Calibri" w:cs="Calibri"/>
          <w:lang w:val="fr-FR"/>
        </w:rPr>
        <w:t xml:space="preserve"> promet </w:t>
      </w:r>
      <w:proofErr w:type="spellStart"/>
      <w:r w:rsidRPr="00725EA3">
        <w:rPr>
          <w:rFonts w:ascii="Calibri" w:hAnsi="Calibri" w:cs="Calibri"/>
          <w:lang w:val="fr-FR"/>
        </w:rPr>
        <w:lastRenderedPageBreak/>
        <w:t>značajno</w:t>
      </w:r>
      <w:proofErr w:type="spellEnd"/>
      <w:r w:rsidRPr="00725EA3">
        <w:rPr>
          <w:rFonts w:ascii="Calibri" w:hAnsi="Calibri" w:cs="Calibri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lang w:val="fr-FR"/>
        </w:rPr>
        <w:t>pao</w:t>
      </w:r>
      <w:proofErr w:type="spellEnd"/>
      <w:r w:rsidRPr="00725EA3">
        <w:rPr>
          <w:rFonts w:ascii="Calibri" w:hAnsi="Calibri" w:cs="Calibri"/>
          <w:lang w:val="fr-FR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Podaci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objavljeni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povodom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 EU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</w:t>
      </w:r>
      <w:hyperlink r:id="rId12" w:tgtFrame="_blank" w:history="1"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onferencije</w:t>
        </w:r>
        <w:proofErr w:type="spellEnd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 xml:space="preserve"> o </w:t>
        </w:r>
        <w:proofErr w:type="spellStart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rezultatima</w:t>
        </w:r>
        <w:proofErr w:type="spellEnd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 xml:space="preserve"> </w:t>
        </w:r>
        <w:proofErr w:type="spellStart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sigurnosti</w:t>
        </w:r>
        <w:proofErr w:type="spellEnd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 xml:space="preserve"> na </w:t>
        </w:r>
        <w:proofErr w:type="spellStart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cestama</w:t>
        </w:r>
        <w:proofErr w:type="spellEnd"/>
      </w:hyperlink>
      <w:r w:rsidRPr="00725EA3">
        <w:rPr>
          <w:rFonts w:ascii="Calibri" w:hAnsi="Calibri" w:cs="Calibri"/>
          <w:sz w:val="22"/>
          <w:szCs w:val="22"/>
          <w:lang w:val="fr-FR"/>
        </w:rPr>
        <w:t xml:space="preserve">. 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Konferenciji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su se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okupili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predstavnici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EU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politike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civilnoga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društva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uprava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kako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bi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procijenili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stanje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EU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daljnje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korake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poduzeti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smjeru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F438A8" w:rsidRPr="00725EA3">
        <w:rPr>
          <w:rFonts w:ascii="Calibri" w:hAnsi="Calibri" w:cs="Calibri"/>
          <w:sz w:val="22"/>
          <w:szCs w:val="22"/>
          <w:lang w:val="fr-FR"/>
        </w:rPr>
        <w:t>Vizije</w:t>
      </w:r>
      <w:proofErr w:type="spellEnd"/>
      <w:r w:rsidR="00F438A8"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F438A8" w:rsidRPr="00725EA3">
        <w:rPr>
          <w:rFonts w:ascii="Calibri" w:hAnsi="Calibri" w:cs="Calibri"/>
          <w:sz w:val="22"/>
          <w:szCs w:val="22"/>
          <w:lang w:val="fr-FR"/>
        </w:rPr>
        <w:t>nula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.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Prema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preliminarno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objavljenim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brojkama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, 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gotovo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4.000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ljudi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manje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izgubilo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život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2020.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godine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 u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odnosu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na 2019.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godinu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 </w:t>
      </w:r>
      <w:r w:rsidRPr="00725EA3">
        <w:rPr>
          <w:rFonts w:ascii="Calibri" w:hAnsi="Calibri" w:cs="Calibri"/>
          <w:sz w:val="22"/>
          <w:szCs w:val="22"/>
          <w:lang w:val="fr-FR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Procjenjuje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se da je u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sudarima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 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cestama</w:t>
      </w:r>
      <w:proofErr w:type="spellEnd"/>
      <w:r w:rsidR="00F438A8"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prošle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godine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smrtno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stradalo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18.800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osoba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 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što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 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nezabilježen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sz w:val="22"/>
          <w:szCs w:val="22"/>
          <w:lang w:val="fr-FR"/>
        </w:rPr>
        <w:t>godišnji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pad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od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17% u 2019.godini.</w:t>
      </w:r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Međutim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to je bio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manji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pad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od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naglog</w:t>
      </w:r>
      <w:r w:rsidR="00037D0E" w:rsidRPr="00725EA3">
        <w:rPr>
          <w:rFonts w:ascii="Calibri" w:hAnsi="Calibri" w:cs="Calibri"/>
          <w:sz w:val="22"/>
          <w:szCs w:val="22"/>
          <w:lang w:val="fr-FR"/>
        </w:rPr>
        <w:t>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pada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razine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cijeloj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EU.</w:t>
      </w:r>
    </w:p>
    <w:p w14:paraId="68101445" w14:textId="138B715F" w:rsidR="00ED0AA3" w:rsidRPr="00725EA3" w:rsidRDefault="00ED0AA3" w:rsidP="002F5191">
      <w:pPr>
        <w:pStyle w:val="NormalWeb"/>
        <w:spacing w:beforeAutospacing="0" w:after="150" w:afterAutospacing="0"/>
        <w:rPr>
          <w:sz w:val="27"/>
          <w:szCs w:val="27"/>
          <w:lang w:val="fr-FR"/>
        </w:rPr>
      </w:pP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Tijekom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prošloga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desetljeća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, </w:t>
      </w:r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između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 2010. i 2020.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godine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broj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smrtnih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slučajeva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pao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36%. </w:t>
      </w:r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Tako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nije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ostvaren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cilj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da se u tom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desetljeću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smanji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broj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smrtnih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slučajeva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50%.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Međutim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s 42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poginula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na 1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milijun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stanovnika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EU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vrlo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povoljne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brojke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usporedbi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svjetskim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prosjekom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koji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više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od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180.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Prema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preliminarnim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brojkama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18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država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članica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zabilježilo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najniži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ikad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smrtnih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slučajeva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2020.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godini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. 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Dok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smrtno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stradalih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 u 2020.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godini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 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pao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prosjeku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17%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odnosu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na 2019.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godinu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to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smanjenje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bilo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daleko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od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ujednačenog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. 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Najviše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smanjio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poginulih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(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20%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ili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više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)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Belgiji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Bugarskoj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Danskoj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Španjolskoj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Francuskoj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Hrvatskoj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Italiji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Mađarskoj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,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Malti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 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Sloveniji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Suprotno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tome, pet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država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članica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(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Estonija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Irska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Latvija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,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Luksemburg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 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Finska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)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zabilježile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porast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poginulih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-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iako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malim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zemljama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zna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varirati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od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godine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do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godine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.  </w:t>
      </w:r>
    </w:p>
    <w:p w14:paraId="4BE688C3" w14:textId="184107A2" w:rsidR="00ED0AA3" w:rsidRPr="00725EA3" w:rsidRDefault="00ED0AA3" w:rsidP="002F5191">
      <w:pPr>
        <w:pStyle w:val="NormalWeb"/>
        <w:spacing w:beforeAutospacing="0" w:afterAutospacing="0"/>
        <w:rPr>
          <w:sz w:val="27"/>
          <w:szCs w:val="27"/>
          <w:lang w:val="fr-FR"/>
        </w:rPr>
      </w:pP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Deklaracijom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iz</w:t>
      </w:r>
      <w:proofErr w:type="spellEnd"/>
      <w:r w:rsidRPr="00725EA3">
        <w:rPr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Stockholma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iz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veljače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2020.,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postavljeni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temelji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daljnje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globalne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političke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predanosti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ciljevima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="001E3CB7" w:rsidRPr="00725EA3">
        <w:fldChar w:fldCharType="begin"/>
      </w:r>
      <w:r w:rsidR="001E3CB7" w:rsidRPr="00725EA3">
        <w:rPr>
          <w:lang w:val="fr-FR"/>
        </w:rPr>
        <w:instrText xml:space="preserve"> HYPERLINK "https://translate.google.com/translate?hl=en&amp;prev=_t&amp;sl=auto&amp;tl=hr&amp;u=https://undocs.org/en/A/RES/74/299" \t "_blank" </w:instrText>
      </w:r>
      <w:r w:rsidR="001E3CB7" w:rsidRPr="00725EA3">
        <w:fldChar w:fldCharType="separate"/>
      </w:r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Rezolucije</w:t>
      </w:r>
      <w:proofErr w:type="spellEnd"/>
      <w:r w:rsidR="00F438A8"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Generalne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skupštine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UN-a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o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sigurnosti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prometa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na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cestama</w:t>
      </w:r>
      <w:proofErr w:type="spellEnd"/>
      <w:r w:rsidR="001E3CB7"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fldChar w:fldCharType="end"/>
      </w:r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kojom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razdoblje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2021.-2030.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proglašava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kao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Drugo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desetljeće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akcije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. To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uključilo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novi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cilj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smanjenja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2030.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godinu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.   </w:t>
      </w:r>
    </w:p>
    <w:p w14:paraId="661977AE" w14:textId="77777777" w:rsidR="00ED0AA3" w:rsidRPr="00725EA3" w:rsidRDefault="00ED0AA3" w:rsidP="002F5191">
      <w:pPr>
        <w:pStyle w:val="NormalWeb"/>
        <w:spacing w:beforeAutospacing="0" w:afterAutospacing="0"/>
        <w:rPr>
          <w:rFonts w:ascii="Calibri" w:hAnsi="Calibri" w:cs="Calibri"/>
          <w:sz w:val="22"/>
          <w:szCs w:val="22"/>
          <w:lang w:val="fr-FR"/>
        </w:rPr>
      </w:pPr>
      <w:r w:rsidRPr="00725EA3">
        <w:rPr>
          <w:rFonts w:ascii="Calibri" w:hAnsi="Calibri" w:cs="Calibri"/>
          <w:sz w:val="22"/>
          <w:szCs w:val="22"/>
          <w:lang w:val="fr-FR"/>
        </w:rPr>
        <w:t xml:space="preserve">U tom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pogledu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EU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već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preuzela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vodeću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ulogu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postavila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novi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cilj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smanjenja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smrtnih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slučajeva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od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50% - a po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prvi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puta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teških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ozljeda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 - do 2030.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godine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. To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utvrđeno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 </w:t>
      </w:r>
      <w:proofErr w:type="spellStart"/>
      <w:r w:rsidR="00A2183A" w:rsidRPr="00725EA3">
        <w:fldChar w:fldCharType="begin"/>
      </w:r>
      <w:r w:rsidR="00A2183A" w:rsidRPr="00725EA3">
        <w:rPr>
          <w:lang w:val="fr-FR"/>
        </w:rPr>
        <w:instrText xml:space="preserve"> HYPERLINK "https://translate.google.com/translate?hl=en&amp;prev=_t&amp;sl=auto&amp;tl=hr&amp;u=https://eur-lex.europa.eu/resource.html%3Furi%3Dcellar%253A0e8b694e-59b5-11e8-ab41-01aa75ed71a1.0003.02/DOC_2%26format%3DPDF" \t "_blank" </w:instrText>
      </w:r>
      <w:r w:rsidR="00A2183A" w:rsidRPr="00725EA3">
        <w:fldChar w:fldCharType="separate"/>
      </w:r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Strateškom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akcijskom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planu</w:t>
      </w:r>
      <w:proofErr w:type="spellEnd"/>
      <w:r w:rsidR="00A2183A" w:rsidRPr="00725EA3">
        <w:rPr>
          <w:rStyle w:val="Hyperlink"/>
          <w:rFonts w:ascii="Calibri" w:hAnsi="Calibri" w:cs="Calibri"/>
          <w:color w:val="auto"/>
          <w:sz w:val="22"/>
          <w:szCs w:val="22"/>
          <w:lang w:val="en-US"/>
        </w:rPr>
        <w:fldChar w:fldCharType="end"/>
      </w:r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Europske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komisije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="00A2183A" w:rsidRPr="00725EA3">
        <w:fldChar w:fldCharType="begin"/>
      </w:r>
      <w:r w:rsidR="00A2183A" w:rsidRPr="00725EA3">
        <w:rPr>
          <w:lang w:val="fr-FR"/>
        </w:rPr>
        <w:instrText xml:space="preserve"> HYPERLINK "https://translate.google.com/translate?hl=en&amp;prev=_t&amp;sl=auto&amp;tl=hr&amp;u=https://eur-lex.europa.eu/resource.html%3Furi%3Dcellar%253A0e8b694e-59b5-11e8-ab41-01aa75ed71a1.0003.02/DOC_2%26format%3DPDF" \t "_blank" </w:instrText>
      </w:r>
      <w:r w:rsidR="00A2183A" w:rsidRPr="00725EA3">
        <w:fldChar w:fldCharType="separate"/>
      </w:r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sigurnost</w:t>
      </w:r>
      <w:proofErr w:type="spellEnd"/>
      <w:r w:rsidR="00A2183A" w:rsidRPr="00725EA3">
        <w:rPr>
          <w:rStyle w:val="Hyperlink"/>
          <w:rFonts w:ascii="Calibri" w:hAnsi="Calibri" w:cs="Calibri"/>
          <w:color w:val="auto"/>
          <w:sz w:val="22"/>
          <w:szCs w:val="22"/>
          <w:lang w:val="en-US"/>
        </w:rPr>
        <w:fldChar w:fldCharType="end"/>
      </w:r>
      <w:r w:rsidRPr="00725EA3">
        <w:rPr>
          <w:rFonts w:ascii="Calibri" w:hAnsi="Calibri" w:cs="Calibri"/>
          <w:sz w:val="22"/>
          <w:szCs w:val="22"/>
          <w:lang w:val="fr-FR"/>
        </w:rPr>
        <w:t xml:space="preserve"> 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 </w:t>
      </w:r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hyperlink r:id="rId13" w:tgtFrame="_blank" w:history="1">
        <w:proofErr w:type="spellStart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Okvirima</w:t>
        </w:r>
        <w:proofErr w:type="spellEnd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 xml:space="preserve"> </w:t>
        </w:r>
        <w:proofErr w:type="spellStart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politike</w:t>
        </w:r>
        <w:proofErr w:type="spellEnd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 xml:space="preserve"> EU </w:t>
        </w:r>
        <w:proofErr w:type="spellStart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za</w:t>
        </w:r>
        <w:proofErr w:type="spellEnd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 xml:space="preserve"> </w:t>
        </w:r>
        <w:proofErr w:type="spellStart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sigurnost</w:t>
        </w:r>
        <w:proofErr w:type="spellEnd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 xml:space="preserve"> na </w:t>
        </w:r>
        <w:proofErr w:type="spellStart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>cestama</w:t>
        </w:r>
        <w:proofErr w:type="spellEnd"/>
        <w:r w:rsidRPr="00725EA3">
          <w:rPr>
            <w:rStyle w:val="Hyperlink"/>
            <w:rFonts w:ascii="Calibri" w:hAnsi="Calibri" w:cs="Calibri"/>
            <w:color w:val="auto"/>
            <w:sz w:val="22"/>
            <w:szCs w:val="22"/>
            <w:lang w:val="fr-FR"/>
          </w:rPr>
          <w:t xml:space="preserve"> 2021.-2030</w:t>
        </w:r>
      </w:hyperlink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. g. i</w:t>
      </w:r>
      <w:r w:rsidR="00037D0E"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r w:rsidRPr="00725EA3">
        <w:rPr>
          <w:rFonts w:ascii="Calibri" w:hAnsi="Calibri" w:cs="Calibri"/>
          <w:sz w:val="22"/>
          <w:szCs w:val="22"/>
          <w:lang w:val="fr-FR"/>
        </w:rPr>
        <w:t>u 2018. i 2019.godini.</w:t>
      </w:r>
    </w:p>
    <w:p w14:paraId="7A113C0D" w14:textId="77777777" w:rsidR="00ED0AA3" w:rsidRPr="00725EA3" w:rsidRDefault="00ED0AA3" w:rsidP="002F5191">
      <w:pPr>
        <w:pStyle w:val="NormalWeb"/>
        <w:spacing w:beforeAutospacing="0" w:afterAutospacing="0"/>
        <w:rPr>
          <w:sz w:val="27"/>
          <w:szCs w:val="27"/>
          <w:lang w:val="fr-FR"/>
        </w:rPr>
      </w:pPr>
    </w:p>
    <w:p w14:paraId="0239C9DE" w14:textId="3CA9A47F" w:rsidR="00ED0AA3" w:rsidRPr="00725EA3" w:rsidRDefault="00ED0AA3" w:rsidP="002F5191">
      <w:pPr>
        <w:pStyle w:val="NormalWeb"/>
        <w:spacing w:beforeAutospacing="0" w:after="150" w:afterAutospacing="0"/>
        <w:rPr>
          <w:sz w:val="27"/>
          <w:szCs w:val="27"/>
          <w:lang w:val="fr-FR"/>
        </w:rPr>
      </w:pP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Planom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su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također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postavljeni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ambiciozni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planovi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kako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bi se do 2050.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postiglo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nula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smrtnih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slučajeva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- „</w:t>
      </w:r>
      <w:proofErr w:type="spellStart"/>
      <w:r w:rsidR="00F438A8" w:rsidRPr="00725EA3">
        <w:rPr>
          <w:rFonts w:ascii="Calibri" w:hAnsi="Calibri" w:cs="Calibri"/>
          <w:sz w:val="22"/>
          <w:szCs w:val="22"/>
          <w:lang w:val="fr-FR"/>
        </w:rPr>
        <w:t>Vizija</w:t>
      </w:r>
      <w:proofErr w:type="spellEnd"/>
      <w:r w:rsidR="00F438A8"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="00F438A8" w:rsidRPr="00725EA3">
        <w:rPr>
          <w:rFonts w:ascii="Calibri" w:hAnsi="Calibri" w:cs="Calibri"/>
          <w:sz w:val="22"/>
          <w:szCs w:val="22"/>
          <w:lang w:val="fr-FR"/>
        </w:rPr>
        <w:t>nula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“. To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podrazumijeva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utvrđivanje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ključnih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pokazatelja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uspješnosti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ceste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rubove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;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vozila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;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korištenje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ceste,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uključujući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brzinu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vožnju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trijeznom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stanju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izbjegavanje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distrakcija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vožnji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korištenje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sigurnosnih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pojaseva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zaštitne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opreme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;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kao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 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brzu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učinkovitu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njegu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nakon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pada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.</w:t>
      </w:r>
    </w:p>
    <w:p w14:paraId="7E0208F6" w14:textId="3678E4E0" w:rsidR="00ED0AA3" w:rsidRPr="00725EA3" w:rsidRDefault="00ED0AA3" w:rsidP="002F5191">
      <w:pPr>
        <w:pStyle w:val="NormalWeb"/>
        <w:spacing w:beforeAutospacing="0" w:afterAutospacing="0"/>
        <w:rPr>
          <w:sz w:val="27"/>
          <w:szCs w:val="27"/>
          <w:lang w:val="fr-FR"/>
        </w:rPr>
      </w:pP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Povjerenica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promet, 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Adina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Vălean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 ,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izjavila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je: "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Iako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europske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ceste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ostaju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najsigurnije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svijetu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nismo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ostvarili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naš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cilj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smanjenja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posljednjih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deset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godina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 ,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unatoč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velikom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smanjenju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2020.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godine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. 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Potrebno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zajedničko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djelova</w:t>
      </w:r>
      <w:r w:rsidR="00037D0E" w:rsidRPr="00725EA3">
        <w:rPr>
          <w:rFonts w:ascii="Calibri" w:hAnsi="Calibri" w:cs="Calibri"/>
          <w:sz w:val="22"/>
          <w:szCs w:val="22"/>
          <w:lang w:val="fr-FR"/>
        </w:rPr>
        <w:t>nje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kako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bi se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spriječio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povratak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na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razinu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prije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COVID-a</w:t>
      </w:r>
      <w:r w:rsidR="00037D0E"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r w:rsidRPr="00725EA3">
        <w:rPr>
          <w:rFonts w:ascii="Calibri" w:hAnsi="Calibri" w:cs="Calibri"/>
          <w:sz w:val="22"/>
          <w:szCs w:val="22"/>
          <w:lang w:val="fr-FR"/>
        </w:rPr>
        <w:t xml:space="preserve">19. 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našoj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="00A2183A" w:rsidRPr="00725EA3">
        <w:fldChar w:fldCharType="begin"/>
      </w:r>
      <w:r w:rsidR="00A2183A" w:rsidRPr="00725EA3">
        <w:rPr>
          <w:lang w:val="fr-FR"/>
        </w:rPr>
        <w:instrText xml:space="preserve"> HYPERLINK "https://translate.google.com/translate?hl=en&amp;prev=_t&amp;sl=auto&amp;tl=hr&amp;u=https://ec.europa.eu/transport/themes/mobilitystrategy_en" \t "_blank" </w:instrText>
      </w:r>
      <w:r w:rsidR="00A2183A" w:rsidRPr="00725EA3">
        <w:fldChar w:fldCharType="separate"/>
      </w:r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Strategiji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održive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i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pametne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mobilnosti</w:t>
      </w:r>
      <w:proofErr w:type="spellEnd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 xml:space="preserve"> </w:t>
      </w:r>
      <w:proofErr w:type="spellStart"/>
      <w:r w:rsidRPr="00725EA3">
        <w:rPr>
          <w:rStyle w:val="Hyperlink"/>
          <w:rFonts w:ascii="Calibri" w:hAnsi="Calibri" w:cs="Calibri"/>
          <w:color w:val="auto"/>
          <w:sz w:val="22"/>
          <w:szCs w:val="22"/>
          <w:lang w:val="fr-FR"/>
        </w:rPr>
        <w:t>ponovili</w:t>
      </w:r>
      <w:proofErr w:type="spellEnd"/>
      <w:r w:rsidR="00A2183A" w:rsidRPr="00725EA3">
        <w:rPr>
          <w:rStyle w:val="Hyperlink"/>
          <w:rFonts w:ascii="Calibri" w:hAnsi="Calibri" w:cs="Calibri"/>
          <w:color w:val="auto"/>
          <w:sz w:val="22"/>
          <w:szCs w:val="22"/>
          <w:lang w:val="en-US"/>
        </w:rPr>
        <w:fldChar w:fldCharType="end"/>
      </w:r>
      <w:r w:rsidRPr="00725EA3">
        <w:rPr>
          <w:rFonts w:ascii="Calibri" w:hAnsi="Calibri" w:cs="Calibri"/>
          <w:sz w:val="22"/>
          <w:szCs w:val="22"/>
          <w:lang w:val="fr-FR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smo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svoju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predanost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provedbi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EU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Strategije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sigurnosti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cestovnog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i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smanjenju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broja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poginulih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blizu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nule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, 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za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sve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načine</w:t>
      </w:r>
      <w:proofErr w:type="spellEnd"/>
      <w:r w:rsidRPr="00725EA3">
        <w:rPr>
          <w:rFonts w:ascii="Calibri" w:hAnsi="Calibri" w:cs="Calibri"/>
          <w:sz w:val="22"/>
          <w:szCs w:val="22"/>
          <w:lang w:val="fr-FR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  <w:lang w:val="fr-FR"/>
        </w:rPr>
        <w:t>prijevoza</w:t>
      </w:r>
      <w:proofErr w:type="spellEnd"/>
      <w:r w:rsidR="00037D0E" w:rsidRPr="00725EA3">
        <w:rPr>
          <w:rFonts w:ascii="Calibri" w:hAnsi="Calibri" w:cs="Calibri"/>
          <w:sz w:val="22"/>
          <w:szCs w:val="22"/>
          <w:lang w:val="fr-FR"/>
        </w:rPr>
        <w:t>“</w:t>
      </w:r>
      <w:r w:rsidRPr="00725EA3">
        <w:rPr>
          <w:rFonts w:ascii="Calibri" w:hAnsi="Calibri" w:cs="Calibri"/>
          <w:sz w:val="22"/>
          <w:szCs w:val="22"/>
          <w:lang w:val="fr-FR"/>
        </w:rPr>
        <w:t> .</w:t>
      </w:r>
      <w:r w:rsidRPr="00725EA3">
        <w:rPr>
          <w:rFonts w:ascii="Calibri" w:hAnsi="Calibri" w:cs="Calibri"/>
          <w:b/>
          <w:bCs/>
          <w:sz w:val="22"/>
          <w:szCs w:val="22"/>
          <w:lang w:val="fr-FR"/>
        </w:rPr>
        <w:t> </w:t>
      </w:r>
      <w:r w:rsidRPr="00725EA3">
        <w:rPr>
          <w:rFonts w:ascii="Calibri" w:hAnsi="Calibri" w:cs="Calibri"/>
          <w:i/>
          <w:iCs/>
          <w:sz w:val="22"/>
          <w:szCs w:val="22"/>
          <w:lang w:val="fr-FR"/>
        </w:rPr>
        <w:t> </w:t>
      </w:r>
      <w:r w:rsidRPr="00725EA3">
        <w:rPr>
          <w:rFonts w:ascii="Calibri" w:hAnsi="Calibri" w:cs="Calibri"/>
          <w:sz w:val="22"/>
          <w:szCs w:val="22"/>
          <w:lang w:val="fr-FR"/>
        </w:rPr>
        <w:t> </w:t>
      </w:r>
    </w:p>
    <w:p w14:paraId="2F1EB1DE" w14:textId="77777777" w:rsidR="00ED0AA3" w:rsidRPr="00725EA3" w:rsidRDefault="00ED0AA3" w:rsidP="002F5191">
      <w:pPr>
        <w:pStyle w:val="NormalWeb"/>
        <w:spacing w:beforeAutospacing="0" w:after="150" w:afterAutospacing="0"/>
        <w:rPr>
          <w:sz w:val="27"/>
          <w:szCs w:val="27"/>
        </w:rPr>
      </w:pP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Učinak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pandemije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teško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 xml:space="preserve"> je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izmjeriti</w:t>
      </w:r>
      <w:proofErr w:type="spellEnd"/>
    </w:p>
    <w:p w14:paraId="479A5CCD" w14:textId="011886E3" w:rsidR="00ED0AA3" w:rsidRPr="00725EA3" w:rsidRDefault="00ED0AA3" w:rsidP="002F5191">
      <w:pPr>
        <w:pStyle w:val="NormalWeb"/>
        <w:spacing w:beforeAutospacing="0" w:after="150" w:afterAutospacing="0"/>
        <w:rPr>
          <w:sz w:val="27"/>
          <w:szCs w:val="27"/>
        </w:rPr>
      </w:pPr>
      <w:proofErr w:type="spellStart"/>
      <w:r w:rsidRPr="00725EA3">
        <w:rPr>
          <w:rFonts w:ascii="Calibri" w:hAnsi="Calibri" w:cs="Calibri"/>
          <w:sz w:val="22"/>
          <w:szCs w:val="22"/>
        </w:rPr>
        <w:t>Dok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</w:rPr>
        <w:t>manja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količina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kao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rezultat</w:t>
      </w:r>
      <w:proofErr w:type="spellEnd"/>
      <w:r w:rsidR="00037D0E" w:rsidRPr="00725EA3">
        <w:rPr>
          <w:rFonts w:ascii="Calibri" w:hAnsi="Calibri" w:cs="Calibri"/>
          <w:sz w:val="22"/>
          <w:szCs w:val="22"/>
        </w:rPr>
        <w:t xml:space="preserve"> </w:t>
      </w:r>
      <w:r w:rsidRPr="00725EA3">
        <w:rPr>
          <w:rFonts w:ascii="Calibri" w:hAnsi="Calibri" w:cs="Calibri"/>
          <w:sz w:val="22"/>
          <w:szCs w:val="22"/>
        </w:rPr>
        <w:t>COVID-19 </w:t>
      </w:r>
      <w:proofErr w:type="spellStart"/>
      <w:r w:rsidRPr="00725EA3">
        <w:rPr>
          <w:rFonts w:ascii="Calibri" w:hAnsi="Calibri" w:cs="Calibri"/>
          <w:sz w:val="22"/>
          <w:szCs w:val="22"/>
        </w:rPr>
        <w:t>pandemije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imala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jasan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iako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nemjerljiv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utjecaj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broj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smrtnih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slučajeva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cesti, </w:t>
      </w:r>
      <w:proofErr w:type="spellStart"/>
      <w:r w:rsidRPr="00725EA3">
        <w:rPr>
          <w:rFonts w:ascii="Calibri" w:hAnsi="Calibri" w:cs="Calibri"/>
          <w:sz w:val="22"/>
          <w:szCs w:val="22"/>
        </w:rPr>
        <w:t>preliminarni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podaci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iz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 </w:t>
      </w:r>
      <w:proofErr w:type="spellStart"/>
      <w:r w:rsidRPr="00725EA3">
        <w:rPr>
          <w:rFonts w:ascii="Calibri" w:hAnsi="Calibri" w:cs="Calibri"/>
          <w:sz w:val="22"/>
          <w:szCs w:val="22"/>
        </w:rPr>
        <w:t>Sjedinjenih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Američkih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Država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ukazuju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porast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broja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smrtnih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slučajeva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2020. </w:t>
      </w:r>
      <w:proofErr w:type="spellStart"/>
      <w:r w:rsidRPr="00725EA3">
        <w:rPr>
          <w:rFonts w:ascii="Calibri" w:hAnsi="Calibri" w:cs="Calibri"/>
          <w:sz w:val="22"/>
          <w:szCs w:val="22"/>
        </w:rPr>
        <w:t>godini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uprkos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manjem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prometu</w:t>
      </w:r>
      <w:proofErr w:type="spellEnd"/>
      <w:r w:rsidRPr="00725EA3">
        <w:rPr>
          <w:rFonts w:ascii="Calibri" w:hAnsi="Calibri" w:cs="Calibri"/>
          <w:sz w:val="22"/>
          <w:szCs w:val="22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</w:rPr>
        <w:t>Doista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činjenice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nekim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EU </w:t>
      </w:r>
      <w:proofErr w:type="spellStart"/>
      <w:r w:rsidRPr="00725EA3">
        <w:rPr>
          <w:rFonts w:ascii="Calibri" w:hAnsi="Calibri" w:cs="Calibri"/>
          <w:sz w:val="22"/>
          <w:szCs w:val="22"/>
        </w:rPr>
        <w:t>zemljama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također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ukazuju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povećanje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rizičnog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ponašanja</w:t>
      </w:r>
      <w:proofErr w:type="spellEnd"/>
      <w:r w:rsidRPr="00725EA3">
        <w:rPr>
          <w:rFonts w:ascii="Calibri" w:hAnsi="Calibri" w:cs="Calibri"/>
          <w:sz w:val="22"/>
          <w:szCs w:val="22"/>
        </w:rPr>
        <w:t> (</w:t>
      </w:r>
      <w:proofErr w:type="spellStart"/>
      <w:r w:rsidRPr="00725EA3">
        <w:rPr>
          <w:rFonts w:ascii="Calibri" w:hAnsi="Calibri" w:cs="Calibri"/>
          <w:sz w:val="22"/>
          <w:szCs w:val="22"/>
        </w:rPr>
        <w:t>posebno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brze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vožnje</w:t>
      </w:r>
      <w:proofErr w:type="spellEnd"/>
      <w:r w:rsidRPr="00725EA3">
        <w:rPr>
          <w:rFonts w:ascii="Calibri" w:hAnsi="Calibri" w:cs="Calibri"/>
          <w:sz w:val="22"/>
          <w:szCs w:val="22"/>
        </w:rPr>
        <w:t> ) </w:t>
      </w:r>
      <w:proofErr w:type="spellStart"/>
      <w:r w:rsidRPr="00725EA3">
        <w:rPr>
          <w:rFonts w:ascii="Calibri" w:hAnsi="Calibri" w:cs="Calibri"/>
          <w:sz w:val="22"/>
          <w:szCs w:val="22"/>
        </w:rPr>
        <w:t>tijekom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razdoblja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zaključavanja</w:t>
      </w:r>
      <w:proofErr w:type="spellEnd"/>
      <w:r w:rsidRPr="00725EA3">
        <w:rPr>
          <w:rFonts w:ascii="Calibri" w:hAnsi="Calibri" w:cs="Calibri"/>
          <w:sz w:val="22"/>
          <w:szCs w:val="22"/>
        </w:rPr>
        <w:t>.</w:t>
      </w:r>
    </w:p>
    <w:p w14:paraId="07E7056F" w14:textId="77777777" w:rsidR="00ED0AA3" w:rsidRPr="00725EA3" w:rsidRDefault="00ED0AA3" w:rsidP="002F5191">
      <w:pPr>
        <w:pStyle w:val="NormalWeb"/>
        <w:spacing w:beforeAutospacing="0" w:after="150" w:afterAutospacing="0"/>
        <w:rPr>
          <w:sz w:val="27"/>
          <w:szCs w:val="27"/>
        </w:rPr>
      </w:pP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Utjecaj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gradsku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mobilnost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kao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rezultat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> COVID-a -19</w:t>
      </w:r>
    </w:p>
    <w:p w14:paraId="44C82873" w14:textId="2D0998A8" w:rsidR="00ED0AA3" w:rsidRPr="00725EA3" w:rsidRDefault="00ED0AA3" w:rsidP="002F5191">
      <w:pPr>
        <w:pStyle w:val="NormalWeb"/>
        <w:spacing w:beforeAutospacing="0" w:after="150" w:afterAutospacing="0"/>
        <w:rPr>
          <w:sz w:val="27"/>
          <w:szCs w:val="27"/>
        </w:rPr>
      </w:pPr>
      <w:proofErr w:type="spellStart"/>
      <w:r w:rsidRPr="00725EA3">
        <w:rPr>
          <w:rFonts w:ascii="Calibri" w:hAnsi="Calibri" w:cs="Calibri"/>
          <w:sz w:val="22"/>
          <w:szCs w:val="22"/>
        </w:rPr>
        <w:t>Biciklizam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</w:rPr>
        <w:t>doživio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značajan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porast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popularnosti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a </w:t>
      </w:r>
      <w:proofErr w:type="spellStart"/>
      <w:r w:rsidRPr="00725EA3">
        <w:rPr>
          <w:rFonts w:ascii="Calibri" w:hAnsi="Calibri" w:cs="Calibri"/>
          <w:sz w:val="22"/>
          <w:szCs w:val="22"/>
        </w:rPr>
        <w:t>mnogi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gradovi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širom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svijeta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biciklistima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pješacima</w:t>
      </w:r>
      <w:proofErr w:type="spellEnd"/>
      <w:r w:rsidRPr="00725EA3" w:rsidDel="0002429C">
        <w:rPr>
          <w:rFonts w:ascii="Calibri" w:hAnsi="Calibri" w:cs="Calibri"/>
          <w:sz w:val="22"/>
          <w:szCs w:val="22"/>
        </w:rPr>
        <w:t xml:space="preserve"> </w:t>
      </w:r>
      <w:r w:rsidRPr="00725EA3">
        <w:rPr>
          <w:rFonts w:ascii="Calibri" w:hAnsi="Calibri" w:cs="Calibri"/>
          <w:sz w:val="22"/>
          <w:szCs w:val="22"/>
        </w:rPr>
        <w:t>(</w:t>
      </w:r>
      <w:proofErr w:type="spellStart"/>
      <w:r w:rsidRPr="00725EA3">
        <w:rPr>
          <w:rFonts w:ascii="Calibri" w:hAnsi="Calibri" w:cs="Calibri"/>
          <w:sz w:val="22"/>
          <w:szCs w:val="22"/>
        </w:rPr>
        <w:t>privremeno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) </w:t>
      </w:r>
      <w:proofErr w:type="spellStart"/>
      <w:r w:rsidRPr="00725EA3">
        <w:rPr>
          <w:rFonts w:ascii="Calibri" w:hAnsi="Calibri" w:cs="Calibri"/>
          <w:sz w:val="22"/>
          <w:szCs w:val="22"/>
        </w:rPr>
        <w:t>dodijelili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725EA3">
        <w:rPr>
          <w:rFonts w:ascii="Calibri" w:hAnsi="Calibri" w:cs="Calibri"/>
          <w:sz w:val="22"/>
          <w:szCs w:val="22"/>
        </w:rPr>
        <w:t>određeni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prostor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ulicama</w:t>
      </w:r>
      <w:proofErr w:type="spellEnd"/>
      <w:r w:rsidRPr="00725EA3">
        <w:rPr>
          <w:rFonts w:ascii="Calibri" w:hAnsi="Calibri" w:cs="Calibri"/>
          <w:sz w:val="22"/>
          <w:szCs w:val="22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</w:rPr>
        <w:t>Ovaj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ohrabrujući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razvoj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može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imati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lastRenderedPageBreak/>
        <w:t>značajno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pozitivan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utjecaj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kvalitetu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zraka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klimatske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promjene</w:t>
      </w:r>
      <w:proofErr w:type="spellEnd"/>
      <w:r w:rsidR="00037D0E" w:rsidRPr="00725EA3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725EA3">
        <w:rPr>
          <w:rFonts w:ascii="Calibri" w:hAnsi="Calibri" w:cs="Calibri"/>
          <w:sz w:val="22"/>
          <w:szCs w:val="22"/>
        </w:rPr>
        <w:t>te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ujedno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stvara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nove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izazove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cestovnog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prometa</w:t>
      </w:r>
      <w:proofErr w:type="spellEnd"/>
      <w:r w:rsidRPr="00725EA3">
        <w:rPr>
          <w:rFonts w:ascii="Calibri" w:hAnsi="Calibri" w:cs="Calibri"/>
          <w:sz w:val="22"/>
          <w:szCs w:val="22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</w:rPr>
        <w:t>Širom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EU </w:t>
      </w:r>
      <w:proofErr w:type="spellStart"/>
      <w:r w:rsidRPr="00725EA3">
        <w:rPr>
          <w:rFonts w:ascii="Calibri" w:hAnsi="Calibri" w:cs="Calibri"/>
          <w:sz w:val="22"/>
          <w:szCs w:val="22"/>
        </w:rPr>
        <w:t>oko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70% </w:t>
      </w:r>
      <w:proofErr w:type="spellStart"/>
      <w:r w:rsidRPr="00725EA3">
        <w:rPr>
          <w:rFonts w:ascii="Calibri" w:hAnsi="Calibri" w:cs="Calibri"/>
          <w:sz w:val="22"/>
          <w:szCs w:val="22"/>
        </w:rPr>
        <w:t>poginulih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urbanim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područjima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odnosi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se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ranjive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sudionike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prometu</w:t>
      </w:r>
      <w:proofErr w:type="spellEnd"/>
      <w:r w:rsidRPr="00725EA3">
        <w:rPr>
          <w:rFonts w:ascii="Calibri" w:hAnsi="Calibri" w:cs="Calibri"/>
          <w:sz w:val="22"/>
          <w:szCs w:val="22"/>
        </w:rPr>
        <w:t>, </w:t>
      </w:r>
      <w:proofErr w:type="spellStart"/>
      <w:r w:rsidRPr="00725EA3">
        <w:rPr>
          <w:rFonts w:ascii="Calibri" w:hAnsi="Calibri" w:cs="Calibri"/>
          <w:sz w:val="22"/>
          <w:szCs w:val="22"/>
        </w:rPr>
        <w:t>što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uključuje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pješake</w:t>
      </w:r>
      <w:proofErr w:type="spellEnd"/>
      <w:r w:rsidRPr="00725EA3">
        <w:rPr>
          <w:rFonts w:ascii="Calibri" w:hAnsi="Calibri" w:cs="Calibri"/>
          <w:sz w:val="22"/>
          <w:szCs w:val="22"/>
        </w:rPr>
        <w:t>, </w:t>
      </w:r>
      <w:proofErr w:type="spellStart"/>
      <w:r w:rsidRPr="00725EA3">
        <w:rPr>
          <w:rFonts w:ascii="Calibri" w:hAnsi="Calibri" w:cs="Calibri"/>
          <w:sz w:val="22"/>
          <w:szCs w:val="22"/>
        </w:rPr>
        <w:t>motocikliste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bicikliste</w:t>
      </w:r>
      <w:proofErr w:type="spellEnd"/>
      <w:r w:rsidRPr="00725EA3">
        <w:rPr>
          <w:rFonts w:ascii="Calibri" w:hAnsi="Calibri" w:cs="Calibri"/>
          <w:sz w:val="22"/>
          <w:szCs w:val="22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je </w:t>
      </w:r>
      <w:proofErr w:type="spellStart"/>
      <w:r w:rsidRPr="00725EA3">
        <w:rPr>
          <w:rFonts w:ascii="Calibri" w:hAnsi="Calibri" w:cs="Calibri"/>
          <w:sz w:val="22"/>
          <w:szCs w:val="22"/>
        </w:rPr>
        <w:t>ključno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područje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interesa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gradovima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te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Europska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komisija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želi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osigurati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da </w:t>
      </w:r>
      <w:proofErr w:type="spellStart"/>
      <w:r w:rsidR="001E3CB7" w:rsidRPr="00725EA3">
        <w:rPr>
          <w:rFonts w:ascii="Calibri" w:hAnsi="Calibri" w:cs="Calibri"/>
          <w:sz w:val="22"/>
          <w:szCs w:val="22"/>
        </w:rPr>
        <w:t>cestovna</w:t>
      </w:r>
      <w:proofErr w:type="spellEnd"/>
      <w:r w:rsidR="001E3CB7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bude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uzeta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obzir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 u </w:t>
      </w:r>
      <w:proofErr w:type="spellStart"/>
      <w:r w:rsidRPr="00725EA3">
        <w:rPr>
          <w:rFonts w:ascii="Calibri" w:hAnsi="Calibri" w:cs="Calibri"/>
          <w:sz w:val="22"/>
          <w:szCs w:val="22"/>
        </w:rPr>
        <w:t>svim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fazama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planiranja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urbane </w:t>
      </w:r>
      <w:proofErr w:type="spellStart"/>
      <w:r w:rsidRPr="00725EA3">
        <w:rPr>
          <w:rFonts w:ascii="Calibri" w:hAnsi="Calibri" w:cs="Calibri"/>
          <w:sz w:val="22"/>
          <w:szCs w:val="22"/>
        </w:rPr>
        <w:t>mobilnosti</w:t>
      </w:r>
      <w:proofErr w:type="spellEnd"/>
      <w:r w:rsidRPr="00725EA3">
        <w:rPr>
          <w:rFonts w:ascii="Calibri" w:hAnsi="Calibri" w:cs="Calibri"/>
          <w:sz w:val="22"/>
          <w:szCs w:val="22"/>
        </w:rPr>
        <w:t>. </w:t>
      </w:r>
      <w:proofErr w:type="spellStart"/>
      <w:r w:rsidRPr="00725EA3">
        <w:rPr>
          <w:rFonts w:ascii="Calibri" w:hAnsi="Calibri" w:cs="Calibri"/>
          <w:sz w:val="22"/>
          <w:szCs w:val="22"/>
        </w:rPr>
        <w:t>Sigurnost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bit </w:t>
      </w:r>
      <w:proofErr w:type="spellStart"/>
      <w:r w:rsidRPr="00725EA3">
        <w:rPr>
          <w:rFonts w:ascii="Calibri" w:hAnsi="Calibri" w:cs="Calibri"/>
          <w:sz w:val="22"/>
          <w:szCs w:val="22"/>
        </w:rPr>
        <w:t>će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važan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element </w:t>
      </w:r>
      <w:proofErr w:type="spellStart"/>
      <w:r w:rsidRPr="00725EA3">
        <w:rPr>
          <w:rFonts w:ascii="Calibri" w:hAnsi="Calibri" w:cs="Calibri"/>
          <w:sz w:val="22"/>
          <w:szCs w:val="22"/>
        </w:rPr>
        <w:t>nove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Inicijative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gradsku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mobilnost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kojuće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Europska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komisija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iznijeti</w:t>
      </w:r>
      <w:proofErr w:type="spellEnd"/>
      <w:r w:rsidRPr="00725EA3">
        <w:rPr>
          <w:rFonts w:ascii="Calibri" w:hAnsi="Calibri" w:cs="Calibri"/>
          <w:sz w:val="22"/>
          <w:szCs w:val="22"/>
        </w:rPr>
        <w:t> </w:t>
      </w:r>
      <w:proofErr w:type="spellStart"/>
      <w:r w:rsidRPr="00725EA3">
        <w:rPr>
          <w:rFonts w:ascii="Calibri" w:hAnsi="Calibri" w:cs="Calibri"/>
          <w:sz w:val="22"/>
          <w:szCs w:val="22"/>
        </w:rPr>
        <w:t>kasnije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ove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godine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. S </w:t>
      </w:r>
      <w:proofErr w:type="spellStart"/>
      <w:r w:rsidRPr="00725EA3">
        <w:rPr>
          <w:rFonts w:ascii="Calibri" w:hAnsi="Calibri" w:cs="Calibri"/>
          <w:sz w:val="22"/>
          <w:szCs w:val="22"/>
        </w:rPr>
        <w:t>tim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</w:t>
      </w:r>
      <w:proofErr w:type="spellStart"/>
      <w:r w:rsidRPr="00725EA3">
        <w:rPr>
          <w:rFonts w:ascii="Calibri" w:hAnsi="Calibri" w:cs="Calibri"/>
          <w:sz w:val="22"/>
          <w:szCs w:val="22"/>
        </w:rPr>
        <w:t>vezi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dvije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europske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prijestolnice</w:t>
      </w:r>
      <w:proofErr w:type="spellEnd"/>
      <w:r w:rsidRPr="00725EA3">
        <w:rPr>
          <w:rFonts w:ascii="Calibri" w:hAnsi="Calibri" w:cs="Calibri"/>
          <w:sz w:val="22"/>
          <w:szCs w:val="22"/>
        </w:rPr>
        <w:t>, Helsinki 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Oslo, </w:t>
      </w:r>
      <w:proofErr w:type="spellStart"/>
      <w:r w:rsidRPr="00725EA3">
        <w:rPr>
          <w:rFonts w:ascii="Calibri" w:hAnsi="Calibri" w:cs="Calibri"/>
          <w:sz w:val="22"/>
          <w:szCs w:val="22"/>
        </w:rPr>
        <w:t>dostigle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ključnu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točku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od </w:t>
      </w:r>
      <w:proofErr w:type="spellStart"/>
      <w:r w:rsidRPr="00725EA3">
        <w:rPr>
          <w:rFonts w:ascii="Calibri" w:hAnsi="Calibri" w:cs="Calibri"/>
          <w:sz w:val="22"/>
          <w:szCs w:val="22"/>
        </w:rPr>
        <w:t>nula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poginulih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pješaka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biciklista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u 2019. </w:t>
      </w:r>
      <w:proofErr w:type="spellStart"/>
      <w:r w:rsidRPr="00725EA3">
        <w:rPr>
          <w:rFonts w:ascii="Calibri" w:hAnsi="Calibri" w:cs="Calibri"/>
          <w:sz w:val="22"/>
          <w:szCs w:val="22"/>
        </w:rPr>
        <w:t>godini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, </w:t>
      </w:r>
      <w:proofErr w:type="spellStart"/>
      <w:r w:rsidRPr="00725EA3">
        <w:rPr>
          <w:rFonts w:ascii="Calibri" w:hAnsi="Calibri" w:cs="Calibri"/>
          <w:sz w:val="22"/>
          <w:szCs w:val="22"/>
        </w:rPr>
        <w:t>navodeći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smanjenje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brzine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ključn</w:t>
      </w:r>
      <w:r w:rsidR="001E3CB7" w:rsidRPr="00725EA3">
        <w:rPr>
          <w:rFonts w:ascii="Calibri" w:hAnsi="Calibri" w:cs="Calibri"/>
          <w:sz w:val="22"/>
          <w:szCs w:val="22"/>
        </w:rPr>
        <w:t>im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za </w:t>
      </w:r>
      <w:proofErr w:type="spellStart"/>
      <w:r w:rsidRPr="00725EA3">
        <w:rPr>
          <w:rFonts w:ascii="Calibri" w:hAnsi="Calibri" w:cs="Calibri"/>
          <w:sz w:val="22"/>
          <w:szCs w:val="22"/>
        </w:rPr>
        <w:t>napredak</w:t>
      </w:r>
      <w:proofErr w:type="spellEnd"/>
      <w:r w:rsidRPr="00725EA3">
        <w:rPr>
          <w:rFonts w:ascii="Calibri" w:hAnsi="Calibri" w:cs="Calibri"/>
          <w:sz w:val="22"/>
          <w:szCs w:val="22"/>
        </w:rPr>
        <w:t>.</w:t>
      </w:r>
    </w:p>
    <w:p w14:paraId="4DC4954C" w14:textId="77777777" w:rsidR="00ED0AA3" w:rsidRPr="00725EA3" w:rsidRDefault="00ED0AA3" w:rsidP="002F5191">
      <w:pPr>
        <w:pStyle w:val="NormalWeb"/>
        <w:spacing w:beforeAutospacing="0" w:after="150" w:afterAutospacing="0"/>
        <w:rPr>
          <w:sz w:val="27"/>
          <w:szCs w:val="27"/>
        </w:rPr>
      </w:pPr>
      <w:r w:rsidRPr="00725EA3">
        <w:rPr>
          <w:rFonts w:ascii="Calibri" w:hAnsi="Calibri" w:cs="Calibri"/>
          <w:sz w:val="22"/>
          <w:szCs w:val="22"/>
        </w:rPr>
        <w:t>Za 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daljnje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b/>
          <w:bCs/>
          <w:sz w:val="22"/>
          <w:szCs w:val="22"/>
        </w:rPr>
        <w:t>informacije</w:t>
      </w:r>
      <w:proofErr w:type="spellEnd"/>
      <w:r w:rsidRPr="00725EA3">
        <w:rPr>
          <w:rFonts w:ascii="Calibri" w:hAnsi="Calibri" w:cs="Calibri"/>
          <w:b/>
          <w:bCs/>
          <w:sz w:val="22"/>
          <w:szCs w:val="22"/>
        </w:rPr>
        <w:t> </w:t>
      </w:r>
      <w:r w:rsidRPr="00725EA3">
        <w:rPr>
          <w:rFonts w:ascii="Calibri" w:hAnsi="Calibri" w:cs="Calibri"/>
          <w:sz w:val="22"/>
          <w:szCs w:val="22"/>
        </w:rPr>
        <w:t>, </w:t>
      </w:r>
      <w:proofErr w:type="spellStart"/>
      <w:r w:rsidRPr="00725EA3">
        <w:rPr>
          <w:rFonts w:ascii="Calibri" w:hAnsi="Calibri" w:cs="Calibri"/>
          <w:sz w:val="22"/>
          <w:szCs w:val="22"/>
        </w:rPr>
        <w:t>molimo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posjetite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Pr="00725EA3">
        <w:rPr>
          <w:rFonts w:ascii="Calibri" w:hAnsi="Calibri" w:cs="Calibri"/>
          <w:sz w:val="22"/>
          <w:szCs w:val="22"/>
        </w:rPr>
        <w:t>sljedeće</w:t>
      </w:r>
      <w:proofErr w:type="spellEnd"/>
      <w:r w:rsidRPr="00725EA3">
        <w:rPr>
          <w:rFonts w:ascii="Calibri" w:hAnsi="Calibri" w:cs="Calibri"/>
          <w:sz w:val="22"/>
          <w:szCs w:val="22"/>
        </w:rPr>
        <w:t xml:space="preserve"> web </w:t>
      </w:r>
      <w:proofErr w:type="spellStart"/>
      <w:r w:rsidRPr="00725EA3">
        <w:rPr>
          <w:rFonts w:ascii="Calibri" w:hAnsi="Calibri" w:cs="Calibri"/>
          <w:sz w:val="22"/>
          <w:szCs w:val="22"/>
        </w:rPr>
        <w:t>stranice</w:t>
      </w:r>
      <w:proofErr w:type="spellEnd"/>
      <w:r w:rsidRPr="00725EA3">
        <w:rPr>
          <w:rFonts w:ascii="Calibri" w:hAnsi="Calibri" w:cs="Calibri"/>
          <w:sz w:val="22"/>
          <w:szCs w:val="22"/>
        </w:rPr>
        <w:t> :</w:t>
      </w:r>
    </w:p>
    <w:p w14:paraId="09A0766E" w14:textId="77777777" w:rsidR="00ED0AA3" w:rsidRPr="00725EA3" w:rsidRDefault="006F4C9E" w:rsidP="002F5191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Calibri" w:hAnsi="Calibri" w:cs="Calibri"/>
          <w:sz w:val="22"/>
          <w:szCs w:val="22"/>
        </w:rPr>
      </w:pPr>
      <w:hyperlink r:id="rId14" w:tgtFrame="_blank" w:history="1">
        <w:r w:rsidR="00ED0AA3" w:rsidRPr="00725EA3">
          <w:rPr>
            <w:rStyle w:val="Hyperlink"/>
            <w:rFonts w:ascii="Calibri" w:hAnsi="Calibri" w:cs="Calibri"/>
            <w:color w:val="auto"/>
            <w:sz w:val="22"/>
            <w:szCs w:val="22"/>
          </w:rPr>
          <w:t>European Commission's road safety work and EU road safety statistics and analysis</w:t>
        </w:r>
      </w:hyperlink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(Rad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Europske</w:t>
      </w:r>
      <w:proofErr w:type="spellEnd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komisije</w:t>
      </w:r>
      <w:proofErr w:type="spellEnd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na</w:t>
      </w:r>
      <w:proofErr w:type="spellEnd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cestovnoj</w:t>
      </w:r>
      <w:proofErr w:type="spellEnd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sigurnosti</w:t>
      </w:r>
      <w:proofErr w:type="spellEnd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i</w:t>
      </w:r>
      <w:proofErr w:type="spellEnd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EU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Statistika</w:t>
      </w:r>
      <w:proofErr w:type="spellEnd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cestovne</w:t>
      </w:r>
      <w:proofErr w:type="spellEnd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sigurnosti</w:t>
      </w:r>
      <w:proofErr w:type="spellEnd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i</w:t>
      </w:r>
      <w:proofErr w:type="spellEnd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 xml:space="preserve"> </w:t>
      </w:r>
      <w:proofErr w:type="spellStart"/>
      <w:r w:rsidR="00ED0AA3" w:rsidRPr="00725EA3">
        <w:rPr>
          <w:rStyle w:val="Hyperlink"/>
          <w:rFonts w:ascii="Calibri" w:hAnsi="Calibri" w:cs="Calibri"/>
          <w:color w:val="auto"/>
          <w:sz w:val="22"/>
          <w:szCs w:val="22"/>
        </w:rPr>
        <w:t>analiza</w:t>
      </w:r>
      <w:proofErr w:type="spellEnd"/>
    </w:p>
    <w:p w14:paraId="6BEC0A10" w14:textId="77777777" w:rsidR="00ED0AA3" w:rsidRPr="00725EA3" w:rsidRDefault="006F4C9E" w:rsidP="002F5191">
      <w:pPr>
        <w:pStyle w:val="NormalWeb"/>
        <w:numPr>
          <w:ilvl w:val="0"/>
          <w:numId w:val="3"/>
        </w:numPr>
        <w:spacing w:before="0" w:beforeAutospacing="0" w:after="150" w:afterAutospacing="0"/>
        <w:rPr>
          <w:rFonts w:ascii="Calibri" w:hAnsi="Calibri" w:cs="Calibri"/>
          <w:sz w:val="22"/>
          <w:szCs w:val="22"/>
        </w:rPr>
      </w:pPr>
      <w:hyperlink r:id="rId15" w:tgtFrame="_blank" w:history="1">
        <w:r w:rsidR="00ED0AA3" w:rsidRPr="00725EA3">
          <w:rPr>
            <w:rStyle w:val="Hyperlink"/>
            <w:rFonts w:ascii="Calibri" w:hAnsi="Calibri" w:cs="Calibri"/>
            <w:color w:val="auto"/>
            <w:sz w:val="22"/>
            <w:szCs w:val="22"/>
          </w:rPr>
          <w:t>2020 road safety statistics: what is behind the figures</w:t>
        </w:r>
      </w:hyperlink>
      <w:r w:rsidR="00ED0AA3" w:rsidRPr="00725EA3">
        <w:rPr>
          <w:rFonts w:ascii="Calibri" w:hAnsi="Calibri" w:cs="Calibri"/>
          <w:sz w:val="22"/>
          <w:szCs w:val="22"/>
        </w:rPr>
        <w:t>? (</w:t>
      </w:r>
      <w:proofErr w:type="spellStart"/>
      <w:r w:rsidR="00ED0AA3" w:rsidRPr="00725EA3">
        <w:rPr>
          <w:rFonts w:ascii="Calibri" w:hAnsi="Calibri" w:cs="Calibri"/>
          <w:sz w:val="22"/>
          <w:szCs w:val="22"/>
        </w:rPr>
        <w:t>Statistika</w:t>
      </w:r>
      <w:proofErr w:type="spellEnd"/>
      <w:r w:rsidR="00ED0AA3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0AA3" w:rsidRPr="00725EA3">
        <w:rPr>
          <w:rFonts w:ascii="Calibri" w:hAnsi="Calibri" w:cs="Calibri"/>
          <w:sz w:val="22"/>
          <w:szCs w:val="22"/>
        </w:rPr>
        <w:t>sigurnosti</w:t>
      </w:r>
      <w:proofErr w:type="spellEnd"/>
      <w:r w:rsidR="00ED0AA3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0AA3" w:rsidRPr="00725EA3">
        <w:rPr>
          <w:rFonts w:ascii="Calibri" w:hAnsi="Calibri" w:cs="Calibri"/>
          <w:sz w:val="22"/>
          <w:szCs w:val="22"/>
        </w:rPr>
        <w:t>na</w:t>
      </w:r>
      <w:proofErr w:type="spellEnd"/>
      <w:r w:rsidR="00ED0AA3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0AA3" w:rsidRPr="00725EA3">
        <w:rPr>
          <w:rFonts w:ascii="Calibri" w:hAnsi="Calibri" w:cs="Calibri"/>
          <w:sz w:val="22"/>
          <w:szCs w:val="22"/>
        </w:rPr>
        <w:t>cestama</w:t>
      </w:r>
      <w:proofErr w:type="spellEnd"/>
      <w:r w:rsidR="00ED0AA3" w:rsidRPr="00725EA3">
        <w:rPr>
          <w:rFonts w:ascii="Calibri" w:hAnsi="Calibri" w:cs="Calibri"/>
          <w:sz w:val="22"/>
          <w:szCs w:val="22"/>
        </w:rPr>
        <w:t xml:space="preserve"> za 2020. </w:t>
      </w:r>
      <w:proofErr w:type="spellStart"/>
      <w:r w:rsidR="00ED0AA3" w:rsidRPr="00725EA3">
        <w:rPr>
          <w:rFonts w:ascii="Calibri" w:hAnsi="Calibri" w:cs="Calibri"/>
          <w:sz w:val="22"/>
          <w:szCs w:val="22"/>
        </w:rPr>
        <w:t>godinu</w:t>
      </w:r>
      <w:proofErr w:type="spellEnd"/>
      <w:r w:rsidR="00ED0AA3" w:rsidRPr="00725EA3">
        <w:rPr>
          <w:rFonts w:ascii="Calibri" w:hAnsi="Calibri" w:cs="Calibri"/>
          <w:sz w:val="22"/>
          <w:szCs w:val="22"/>
        </w:rPr>
        <w:t xml:space="preserve">: </w:t>
      </w:r>
      <w:proofErr w:type="spellStart"/>
      <w:r w:rsidR="00ED0AA3" w:rsidRPr="00725EA3">
        <w:rPr>
          <w:rFonts w:ascii="Calibri" w:hAnsi="Calibri" w:cs="Calibri"/>
          <w:sz w:val="22"/>
          <w:szCs w:val="22"/>
        </w:rPr>
        <w:t>što</w:t>
      </w:r>
      <w:proofErr w:type="spellEnd"/>
      <w:r w:rsidR="00ED0AA3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0AA3" w:rsidRPr="00725EA3">
        <w:rPr>
          <w:rFonts w:ascii="Calibri" w:hAnsi="Calibri" w:cs="Calibri"/>
          <w:sz w:val="22"/>
          <w:szCs w:val="22"/>
        </w:rPr>
        <w:t>stoji</w:t>
      </w:r>
      <w:proofErr w:type="spellEnd"/>
      <w:r w:rsidR="00ED0AA3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0AA3" w:rsidRPr="00725EA3">
        <w:rPr>
          <w:rFonts w:ascii="Calibri" w:hAnsi="Calibri" w:cs="Calibri"/>
          <w:sz w:val="22"/>
          <w:szCs w:val="22"/>
        </w:rPr>
        <w:t>iza</w:t>
      </w:r>
      <w:proofErr w:type="spellEnd"/>
      <w:r w:rsidR="00ED0AA3" w:rsidRPr="00725EA3">
        <w:rPr>
          <w:rFonts w:ascii="Calibri" w:hAnsi="Calibri" w:cs="Calibri"/>
          <w:sz w:val="22"/>
          <w:szCs w:val="22"/>
        </w:rPr>
        <w:t xml:space="preserve"> </w:t>
      </w:r>
      <w:proofErr w:type="spellStart"/>
      <w:r w:rsidR="00ED0AA3" w:rsidRPr="00725EA3">
        <w:rPr>
          <w:rFonts w:ascii="Calibri" w:hAnsi="Calibri" w:cs="Calibri"/>
          <w:sz w:val="22"/>
          <w:szCs w:val="22"/>
        </w:rPr>
        <w:t>brojki</w:t>
      </w:r>
      <w:proofErr w:type="spellEnd"/>
      <w:r w:rsidR="00ED0AA3" w:rsidRPr="00725EA3">
        <w:rPr>
          <w:rFonts w:ascii="Calibri" w:hAnsi="Calibri" w:cs="Calibri"/>
          <w:sz w:val="22"/>
          <w:szCs w:val="22"/>
        </w:rPr>
        <w:t>?</w:t>
      </w:r>
    </w:p>
    <w:p w14:paraId="5F73E56B" w14:textId="77777777" w:rsidR="00ED0AA3" w:rsidRPr="00725EA3" w:rsidRDefault="00ED0AA3" w:rsidP="008349ED">
      <w:pPr>
        <w:spacing w:after="150" w:line="240" w:lineRule="auto"/>
        <w:rPr>
          <w:sz w:val="20"/>
          <w:szCs w:val="20"/>
        </w:rPr>
      </w:pPr>
    </w:p>
    <w:p w14:paraId="7C35331A" w14:textId="77777777" w:rsidR="00ED0AA3" w:rsidRPr="00725EA3" w:rsidRDefault="00ED0A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</w:rPr>
      </w:pPr>
      <w:r w:rsidRPr="00725EA3">
        <w:rPr>
          <w:rFonts w:ascii="Calibri" w:hAnsi="Calibri" w:cs="Calibri"/>
          <w:sz w:val="22"/>
          <w:szCs w:val="22"/>
        </w:rPr>
        <w:t> </w:t>
      </w:r>
    </w:p>
    <w:p w14:paraId="1FF6689B" w14:textId="77777777" w:rsidR="00ED0AA3" w:rsidRPr="00725EA3" w:rsidRDefault="00ED0AA3" w:rsidP="002F5191">
      <w:pPr>
        <w:pStyle w:val="Heading4"/>
        <w:spacing w:before="150" w:beforeAutospacing="0" w:after="165" w:afterAutospacing="0"/>
        <w:rPr>
          <w:sz w:val="22"/>
          <w:szCs w:val="22"/>
        </w:rPr>
      </w:pPr>
      <w:r w:rsidRPr="00725EA3">
        <w:rPr>
          <w:rFonts w:ascii="Calibri" w:hAnsi="Calibri" w:cs="Calibri"/>
          <w:sz w:val="22"/>
          <w:szCs w:val="22"/>
        </w:rPr>
        <w:t>[ZAVRŠAVA]</w:t>
      </w:r>
    </w:p>
    <w:p w14:paraId="4B17B509" w14:textId="77777777" w:rsidR="00ED0AA3" w:rsidRPr="00725EA3" w:rsidRDefault="00ED0AA3" w:rsidP="002F5191">
      <w:pPr>
        <w:pStyle w:val="NormalWeb"/>
        <w:spacing w:before="0" w:beforeAutospacing="0" w:after="160" w:afterAutospacing="0" w:line="238" w:lineRule="atLeast"/>
        <w:rPr>
          <w:sz w:val="22"/>
          <w:szCs w:val="22"/>
        </w:rPr>
      </w:pPr>
      <w:r w:rsidRPr="00725EA3">
        <w:rPr>
          <w:rFonts w:ascii="Calibri" w:hAnsi="Calibri" w:cs="Calibri"/>
          <w:sz w:val="22"/>
          <w:szCs w:val="22"/>
        </w:rPr>
        <w:t> </w:t>
      </w:r>
    </w:p>
    <w:p w14:paraId="6788F2FC" w14:textId="77777777" w:rsidR="00ED0AA3" w:rsidRPr="00725EA3" w:rsidRDefault="00ED0AA3" w:rsidP="002F5191"/>
    <w:p w14:paraId="0BDE89CA" w14:textId="77777777" w:rsidR="00ED0AA3" w:rsidRPr="00725EA3" w:rsidRDefault="00ED0AA3" w:rsidP="002F5191"/>
    <w:p w14:paraId="7358AE7F" w14:textId="77777777" w:rsidR="00FC5883" w:rsidRPr="00725EA3" w:rsidRDefault="00FC5883" w:rsidP="002F5191"/>
    <w:sectPr w:rsidR="00FC5883" w:rsidRPr="00725EA3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57CD3"/>
    <w:multiLevelType w:val="multilevel"/>
    <w:tmpl w:val="ED9056C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779A18D4"/>
    <w:multiLevelType w:val="multilevel"/>
    <w:tmpl w:val="49B61A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" w15:restartNumberingAfterBreak="0">
    <w:nsid w:val="799E65C2"/>
    <w:multiLevelType w:val="multilevel"/>
    <w:tmpl w:val="3DC4F1D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activeWritingStyle w:appName="MSWord" w:lang="fr-FR" w:vendorID="64" w:dllVersion="6" w:nlCheck="1" w:checkStyle="0"/>
  <w:activeWritingStyle w:appName="MSWord" w:lang="en-GB" w:vendorID="64" w:dllVersion="6" w:nlCheck="1" w:checkStyle="1"/>
  <w:activeWritingStyle w:appName="MSWord" w:lang="en-US" w:vendorID="64" w:dllVersion="6" w:nlCheck="1" w:checkStyle="1"/>
  <w:activeWritingStyle w:appName="MSWord" w:lang="en-GB" w:vendorID="64" w:dllVersion="0" w:nlCheck="1" w:checkStyle="0"/>
  <w:activeWritingStyle w:appName="MSWord" w:lang="fr-FR" w:vendorID="64" w:dllVersion="0" w:nlCheck="1" w:checkStyle="0"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D0AA3"/>
    <w:rsid w:val="00037D0E"/>
    <w:rsid w:val="0014731D"/>
    <w:rsid w:val="001E3CB7"/>
    <w:rsid w:val="002F5191"/>
    <w:rsid w:val="00450795"/>
    <w:rsid w:val="006F4C9E"/>
    <w:rsid w:val="00725EA3"/>
    <w:rsid w:val="008349ED"/>
    <w:rsid w:val="00A2183A"/>
    <w:rsid w:val="00BC4784"/>
    <w:rsid w:val="00ED0AA3"/>
    <w:rsid w:val="00F438A8"/>
    <w:rsid w:val="00FC5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F6E3F1A"/>
  <w15:docId w15:val="{71702C31-362B-4497-AF1F-58F41851C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D0AA3"/>
    <w:rPr>
      <w:lang w:val="en-GB"/>
    </w:rPr>
  </w:style>
  <w:style w:type="paragraph" w:styleId="Heading4">
    <w:name w:val="heading 4"/>
    <w:basedOn w:val="Normal"/>
    <w:link w:val="Heading4Char"/>
    <w:uiPriority w:val="9"/>
    <w:qFormat/>
    <w:rsid w:val="00ED0AA3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uiPriority w:val="9"/>
    <w:rsid w:val="00ED0AA3"/>
    <w:rPr>
      <w:rFonts w:ascii="Times New Roman" w:eastAsia="Times New Roman" w:hAnsi="Times New Roman" w:cs="Times New Roman"/>
      <w:b/>
      <w:bCs/>
      <w:sz w:val="24"/>
      <w:szCs w:val="24"/>
      <w:lang w:val="en-GB" w:eastAsia="en-GB"/>
    </w:rPr>
  </w:style>
  <w:style w:type="character" w:styleId="Hyperlink">
    <w:name w:val="Hyperlink"/>
    <w:basedOn w:val="DefaultParagraphFont"/>
    <w:uiPriority w:val="99"/>
    <w:unhideWhenUsed/>
    <w:rsid w:val="00ED0AA3"/>
    <w:rPr>
      <w:color w:val="0563C1" w:themeColor="hyperlink"/>
      <w:u w:val="single"/>
    </w:rPr>
  </w:style>
  <w:style w:type="paragraph" w:styleId="NormalWeb">
    <w:name w:val="Normal (Web)"/>
    <w:basedOn w:val="Normal"/>
    <w:uiPriority w:val="99"/>
    <w:unhideWhenUsed/>
    <w:rsid w:val="00ED0AA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438A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438A8"/>
    <w:rPr>
      <w:rFonts w:ascii="Tahoma" w:hAnsi="Tahoma" w:cs="Tahoma"/>
      <w:sz w:val="16"/>
      <w:szCs w:val="16"/>
      <w:lang w:val="en-GB"/>
    </w:rPr>
  </w:style>
  <w:style w:type="table" w:styleId="GridTable4-Accent3">
    <w:name w:val="Grid Table 4 Accent 3"/>
    <w:basedOn w:val="TableNormal"/>
    <w:uiPriority w:val="49"/>
    <w:rsid w:val="00725EA3"/>
    <w:pPr>
      <w:spacing w:after="0" w:line="240" w:lineRule="auto"/>
    </w:pPr>
    <w:tblPr>
      <w:tblStyleRowBandSize w:val="1"/>
      <w:tblStyleColBandSize w:val="1"/>
      <w:tblBorders>
        <w:top w:val="single" w:sz="4" w:space="0" w:color="C9C9C9" w:themeColor="accent3" w:themeTint="99"/>
        <w:left w:val="single" w:sz="4" w:space="0" w:color="C9C9C9" w:themeColor="accent3" w:themeTint="99"/>
        <w:bottom w:val="single" w:sz="4" w:space="0" w:color="C9C9C9" w:themeColor="accent3" w:themeTint="99"/>
        <w:right w:val="single" w:sz="4" w:space="0" w:color="C9C9C9" w:themeColor="accent3" w:themeTint="99"/>
        <w:insideH w:val="single" w:sz="4" w:space="0" w:color="C9C9C9" w:themeColor="accent3" w:themeTint="99"/>
        <w:insideV w:val="single" w:sz="4" w:space="0" w:color="C9C9C9" w:themeColor="accent3" w:themeTint="99"/>
      </w:tblBorders>
    </w:tblPr>
    <w:tblStylePr w:type="firstRow">
      <w:rPr>
        <w:b/>
        <w:bCs/>
        <w:color w:val="FFFFFF" w:themeColor="background1"/>
      </w:rPr>
      <w:tblPr/>
      <w:tcPr>
        <w:tc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nil"/>
          <w:insideV w:val="nil"/>
        </w:tcBorders>
        <w:shd w:val="clear" w:color="auto" w:fill="A5A5A5" w:themeFill="accent3"/>
      </w:tcPr>
    </w:tblStylePr>
    <w:tblStylePr w:type="lastRow">
      <w:rPr>
        <w:b/>
        <w:bCs/>
      </w:rPr>
      <w:tblPr/>
      <w:tcPr>
        <w:tcBorders>
          <w:top w:val="double" w:sz="4" w:space="0" w:color="A5A5A5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DEDED" w:themeFill="accent3" w:themeFillTint="33"/>
      </w:tcPr>
    </w:tblStylePr>
    <w:tblStylePr w:type="band1Horz">
      <w:tblPr/>
      <w:tcPr>
        <w:shd w:val="clear" w:color="auto" w:fill="EDEDED" w:themeFill="accent3" w:themeFillTint="33"/>
      </w:tcPr>
    </w:tblStylePr>
  </w:style>
  <w:style w:type="character" w:styleId="UnresolvedMention">
    <w:name w:val="Unresolved Mention"/>
    <w:basedOn w:val="DefaultParagraphFont"/>
    <w:uiPriority w:val="99"/>
    <w:semiHidden/>
    <w:unhideWhenUsed/>
    <w:rsid w:val="00725EA3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97155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facebook.com/EuropeanRoadSafetyCharter" TargetMode="External"/><Relationship Id="rId13" Type="http://schemas.openxmlformats.org/officeDocument/2006/relationships/hyperlink" Target="https://translate.google.com/translate?hl=en&amp;prev=_t&amp;sl=auto&amp;tl=hr&amp;u=https://ec.europa.eu/transport/road_safety/sites/roadsafety/files/move-2019-01178-01-00-en-tra-00_3.pdf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twitter.com/ERSCharter" TargetMode="External"/><Relationship Id="rId12" Type="http://schemas.openxmlformats.org/officeDocument/2006/relationships/hyperlink" Target="https://translate.google.com/translate?hl=en&amp;prev=_t&amp;sl=auto&amp;tl=hr&amp;u=https://ec.europa.eu/transport/road_safety/eu-road-safety-results-conference_en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hyperlink" Target="https://webgate.ec.europa.eu/multisite/ersc/node_en" TargetMode="External"/><Relationship Id="rId11" Type="http://schemas.openxmlformats.org/officeDocument/2006/relationships/hyperlink" Target="https://www.vias.be/en/" TargetMode="External"/><Relationship Id="rId5" Type="http://schemas.openxmlformats.org/officeDocument/2006/relationships/hyperlink" Target="mailto:ERSC-helpdesk@ricardo.com" TargetMode="External"/><Relationship Id="rId15" Type="http://schemas.openxmlformats.org/officeDocument/2006/relationships/hyperlink" Target="https://ec.europa.eu/transport/modes/road/news/2021-04-20-road-safety-statistics-2020_en" TargetMode="External"/><Relationship Id="rId10" Type="http://schemas.openxmlformats.org/officeDocument/2006/relationships/hyperlink" Target="https://ee.ricardo.com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ERSC-helpdesk@ricardo.com" TargetMode="External"/><Relationship Id="rId14" Type="http://schemas.openxmlformats.org/officeDocument/2006/relationships/hyperlink" Target="https://ec.europa.eu/transport/road_safety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5</Pages>
  <Words>2168</Words>
  <Characters>12362</Characters>
  <Application>Microsoft Office Word</Application>
  <DocSecurity>0</DocSecurity>
  <Lines>103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Hrvatski autoklub</Company>
  <LinksUpToDate>false</LinksUpToDate>
  <CharactersWithSpaces>14501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Srećko Borse</dc:creator>
  <cp:lastModifiedBy>Teale, Lindsay</cp:lastModifiedBy>
  <cp:revision>4</cp:revision>
  <dcterms:created xsi:type="dcterms:W3CDTF">2021-05-19T14:55:00Z</dcterms:created>
  <dcterms:modified xsi:type="dcterms:W3CDTF">2021-05-19T15:03:00Z</dcterms:modified>
</cp:coreProperties>
</file>